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software engineer with 11 years of experience specializing in web and mobile applications. Proven track record in developing scalable systems to improve healthcare access, leveraging AI, React, and Ruby on Rails. Strong leader with extensive knowledge in cloud infrastructure and project management, committed to enhancing operational excellence and patient care.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TypeScript, Python,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Ruby on Rails, Express.js, Redux,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Cloud:</w:t>
      </w:r>
      <w:r w:rsidRPr="00745DD3">
        <w:rPr>
          <w:rFonts w:ascii="Roboto Light" w:eastAsia="Roboto Light" w:hAnsi="Roboto Light" w:cs="Roboto Light"/>
          <w:color w:val="404040" w:themeColor="text1" w:themeTint="BF"/>
          <w:sz w:val="20"/>
          <w:szCs w:val="20"/>
        </w:rPr>
        <w:t xml:space="preserve"> AWS, Docker, Kubernetes, Terraform,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Redis,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Methodologies:</w:t>
      </w:r>
      <w:r w:rsidRPr="00745DD3">
        <w:rPr>
          <w:rFonts w:ascii="Roboto Light" w:eastAsia="Roboto Light" w:hAnsi="Roboto Light" w:cs="Roboto Light"/>
          <w:color w:val="404040" w:themeColor="text1" w:themeTint="BF"/>
          <w:sz w:val="20"/>
          <w:szCs w:val="20"/>
        </w:rPr>
        <w:t xml:space="preserve"> Agile, Scrum, JIRA, Git, ZenHub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Monitoring:</w:t>
      </w:r>
      <w:r w:rsidRPr="00745DD3">
        <w:rPr>
          <w:rFonts w:ascii="Roboto Light" w:eastAsia="Roboto Light" w:hAnsi="Roboto Light" w:cs="Roboto Light"/>
          <w:color w:val="404040" w:themeColor="text1" w:themeTint="BF"/>
          <w:sz w:val="20"/>
          <w:szCs w:val="20"/>
        </w:rPr>
        <w:t xml:space="preserve"> Jest, RSpec, Selenium, Postman, Datadog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led the development of end-to-end product features for a comprehensive care management platform, focusing on long-term scalability, performance, and impactful patient outcomes through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including product, design, and clinical operations to deliver cohesive, patient-centered solutions that leverage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better care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high-leverage technical problems by setting architectural standards and consistently balancing speed with thorough and thoughtful design across various projects and engineering pods.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technical mentor for junior engineers, promoting knowledge sharing and fostering an inclusive engineering culture aimed at accelerating the professional development of team members through peer coaching.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alignment between technical execution and business goals, ensuring measurable outcomes that significantly improved operational efficiency and patient experience within our healthcare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navigated ambiguity in technical requirements, taking ownership of key decisions and aligning solutions with evolving product and operational goals while maintaining stakeholder engagement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modern web applications using responsive design principles that ensured optimal user experience across various devices and platforms, enhancing patient engagement and care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cloud infrastructure setups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maintaining secure, scalable, and reliable application deployments while reducing costs through effective resource management and optimization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modeling and relational database design that allowed for flexible and efficient access to patient care data across multiple applications, improving data-driven decision-making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developing internal tools that increased productivity for product and engineering teams, streamlining workflows, and reducing time spent on routine tasks through automation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data analysis and created dashboards to visualize key performance indicators, synthesizing qualitative insights that informed product improvements and strategic decisions regarding care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technical design discussions, ensuring best practices were upheld and promoting continuous improvement in quality assurance processes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guide sprint planning and retrospectives, ensuring transparency in progress tracking while fostering a collaborative and adaptive team environment aligned with patient-centric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stakeholders to gather requirements and feedback on product features, driving user-centric design principles and enhancements that directly benefited end-user experiences within the healthcare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serverless architectures, leveraging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application responsiveness and reduced operational overheads, aligning with modern tech trends in healthcare technology.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web applications utilizing a blend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performance and user-friendly interfaces through adherence to best coding practices and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an agile development team, actively participating in daily stand-ups and sprint planning sessions while contributing to product increments that improved overall software quality and team cohesion.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using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significant improvements in regression testing and minimizing bugs during production releases, ultimately enhancing software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accessibility and usability of internal tools by incorporating user feedback and implementing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resulting in a more engaging experience for clients and stakeholders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discussions regarding architectural decisions within project teams, focusing on scalability and resilience in software design while managing technical debts effectively and efficiently during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optimized RESTful APIs that formed the backbone of several web applications, ensuring seamless integration of front-end and back-end components while enabling data exchange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mentoring program initiatives where I guided junior developers through complex problem-solving exercises, effectively enhancing their coding proficiency and confidence in tackling challenging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QA teams to ensure comprehensive testing coverage and participated in the resolution of defects, contributing insights to improve testing strategies and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migrations and schema design within PostgreSQL, ensuring data integrity and optimizing query performance for better application responsiveness under heavy transactional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performance analyses of applications hosted on cloud infrastructure, identifying bottlenecks and implementing solutions to enhance load times and responsiveness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visualization tools to present complex datasets and trends to non-technical stakeholders, bridging the gap between technical information and business insights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community-driven coding events to refine skills in collaborative development, contributing to open-source projects and cultivating valuable networking relationships that advanced awareness of modern software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