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results-driven Software Engineer with 11 years of experience specializing in web and mobile applications. Expertise in Java, SQL, and leading Agile practices. Adept in software architecture, middleware solutions, and mentoring engineering teams to foster growth and quality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SQL, Python,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Hibernate, JUnit, RESTful API, Maven, JUnit, Mockito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MySQL, Oracle, MongoDB, Redis,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as primary point person and scrum team representative, collaborating extensively with cross-functional teams to ensure project goals were met in a timely manner while maintaining quality safeguards in code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technical assessments and managed code base changes while collaborating with architects and senior engineers to ensure proper analysis of requirements and scalability of solutions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such as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daily stand-ups and retrospectives that fostered communication, transparency, and efficiency in the development lifecycle across multiple projects and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senior engineers by providing guidance on coding standards, best practices, and platform-specific software knowledge that contributed significantly to their professional growth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offshore teams, leading design discussions and feature development that resulted in robust middleware architecture, enhancing the performance and scalability of our core software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while developing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successful delivery of software products aligned with business objectives and end-user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functionality and enhancing user experiences through robust backend support and seamless data handling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high-performing team environment, engaging in code reviews and pair programming, fostering a culture of collaboration and continuous improvement to enhance product quality and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code components while ensuring compliance with information security requirements, and collaborated with the security team to proactively identify and mitigate vulnerabilities.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