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building robust backend systems and APIs for web and mobile applications. Proficient in Java, Spring Boot, AWS, and Docker with solid knowledge of databases including PostgreSQL and DynamoDB. Strong problem-solving skills and a proven track record in Agile software development methodologies, keen on improving user experience and performance in complex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Node.js,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React, Angular, Express.js, Flask, Django,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Containerization:</w:t>
      </w:r>
      <w:r w:rsidRPr="00745DD3">
        <w:rPr>
          <w:rFonts w:ascii="Roboto Light" w:eastAsia="Roboto Light" w:hAnsi="Roboto Light" w:cs="Roboto Light"/>
          <w:color w:val="404040" w:themeColor="text1" w:themeTint="BF"/>
          <w:sz w:val="20"/>
          <w:szCs w:val="20"/>
        </w:rPr>
        <w:t xml:space="preserve"> AWS, AWS Lambda, Docker, Kubernetes, ECS, Heroku,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DynamoDB, MySQL, MongoDB, Redis, SQL Server,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Git, Travis CI, CircleCI, Terraform, Ansible,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and APIs:</w:t>
      </w:r>
      <w:r w:rsidRPr="00745DD3">
        <w:rPr>
          <w:rFonts w:ascii="Roboto Light" w:eastAsia="Roboto Light" w:hAnsi="Roboto Light" w:cs="Roboto Light"/>
          <w:color w:val="404040" w:themeColor="text1" w:themeTint="BF"/>
          <w:sz w:val="20"/>
          <w:szCs w:val="20"/>
        </w:rPr>
        <w:t xml:space="preserve"> Kafka, REST, GraphQL, gRPC, SOAP, WebSockets, MQTT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architectures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system reliability while reducing downtime through robust troubleshooting methodologies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and microservices that facilitated seamless communication between frontend applications and backend services, ensuring data integrity and security across platforms for mobile and web.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develop high-impact features for user management and authentication systems, focusing on customer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deploy serverless applications, significantly reducing infrastructure costs and improving scalability and elasticity for user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and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paving the way for faster deployment cycles and higher code quality through continuous integration and delivery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fostering innovation through effective communication and teamwork in project management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developers, encouraging a culture of continuous learning and technical excellence within the engineering team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strategies and resource management to handle increased user traffic and enhance application performance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advanced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database read times, enhancing application performance and user experience on critical endpoints.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development practices such as Scrum and Kanban, effectively managing project timelines and delivering features on time while adjusting to changing priorities and business requirements for maximizing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developed user manuals to facilitate knowledge sharing and ensure smooth onboarding processes for new team members, fostering a collaborative engineering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audits and optimization of cloud resources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costs while ensuring high availability and robustness of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showcasing technical versatility and commitment to community engagement and collaboration with global developers to solve real-world problems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instituted improvements based on findings that resulted in a noticeable uptick in system performance across multiple applications and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security practices by implementing OAuth2 and JWT for secure user authentication across APIs, ensuring compliance with the latest security standards and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services to enhance data flow and manageability for enterprise-level applications and services in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maintainable API solutions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integration with frontend platforms while supporting a diverse range of user interactions across diverse teams in an Agile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develop schema designs that catered to application requirements, emphasizing data protection and swift retrieval mechanisms to enhance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stand-ups and retrospectives to ensure alignment among stakeholders and enhance team productivity by improving communication and eliminating blockers.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through CI/CD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delivering new features to production environments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engineers, promoting best practices in testing and software design principles while fostering a growth-minded culture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enhancements for existing features by utilizing feedback from end-users, ensuring that applications remained relevant and effective in meeting customer needs through iterative design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enabling consistent environments across development and production while improving collaboration among cross-functional teams through standardized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proposed methods to integrate them into existing workflows to enhance application performance and user experience, demonstrating adaptability to changing industry standards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API documentation for developers, resulting in clearer guidelines and easier onboarding of new engineers, significantly reducing the learning curve associated with complex system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benchmarking activities aimed at identifying bottlenecks in existing applications, leading to system-wide optimizations and allowing for more robust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peer review processes, providing insights from industry best practices that helped improve coding standards and foster a culture of excellence and innovation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