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backend development, specializing in cloud-native applications, real-time search infrastructure, and data pipelines. Proven track record of leading architecture design and development of high-performance entities within agile environments. Passionate about solving complex problems through innovative design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Go,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Akka, Spark, ElasticSearch, Vespa, Kubernetes, Apache Kafka,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CloudFormation,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SQL, PostgreSQL, MongoDB, DynamoDB, Graph databases, Open Cypher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Artifactory, CI/CD, Prometheus, Grafana,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entity resolution APIs, enhancing performance through strategic design and implementation and integrating feedback from cross-functional teams to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processing high-volume data streams with a focus on real-time updates for search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low-latency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Vespa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reliability while managing high user concurrency during peak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search accuracy, improving the ranking of search results through systematic tuning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end-to-end application lifecycle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deployments, continuous integration, and service monitoring, fostering collaboration among development and operations teams across the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tools and metrics for benchmarking search quality and system performance, promoting a culture of proactive monitoring and ongoing improvements in application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SQL/NoSQL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informed decision-making on architecture choices to fit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sessions for search systems, addressing scalability issues and proactively managing low-latency requirements in distributed environments to ensure optimal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 complex data systems, enabling dynamic data fetching and enhancing client-side performance while simplifying backend interactions and reducing unnecessary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project scopes, gathering user requirements through effective communication and feedback loops to streamline the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problem-solving and debugging skills to diagnose issues within complex distributed systems, implementing robust solutions that improved system stability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enhancing team productivity and fostering a collaborative environment that emphasized knowledge sharing and continuous learning to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methods for real-time event processing that leveraged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Beam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system efficiency and data handling capacity across various operations within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discussions, incorporating feedback to design functional components that improved end-user interaction with our data-driven applications and optimized functionality across platforms for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compliance and security challenges in identity and fintech environments, ensuring that all engineering practices adhered strictly to regulatory guidelines without compromising on speed or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structuring and optimizing distributed systems that managed a high volume of data streams, actively engaging with cross-functional teams to align technology choices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systems which supported multiple microservices in the backend architecture, resulting in flexible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improvement of CI/CD processes,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streamlined deployment practices and reduced integration issues while enhancing operational velocity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search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optimizations for search timeliness and accuracy, while troubleshooting and resolving performance bottlenecks to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scalable, serverless applications, enhancing the capabilities of the development team in delivering features rapidly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teams to ensure security and compliance measures were integrated into solutions, particularly in relation to data privacy and adherence to regulations, improving customer trust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Dynamically participated in agile practices, employing techniques for sprint planning and retrospectives that focused on iterative improvements, stakeholder alignment, and enhancement of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in software development, focusing on mentoring for backend technologies and data architecture principles, helping to elevate team performance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suites that integrated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enhancing reliability and quicker turnaround on feature enhancements through improved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profiling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monitoring and analysis, crafting proactive solutions that ensured system stability under varying loads and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understanding of entity resolution concepts, applying that knowledge in the deployment of identity data frameworks to improve processing accuracy and reduce latency across search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and stakeholder interviews to capture requirements, translating them into functional specifications that guided the development cycle and ensured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