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web and mobile development, specializing in React and Redux frameworks. Proven expertise in building intuitive user experiences and leading collaborative projects in a fast-paced environment. Adept at integrating innovative technologies and methodologies to enhance productivity and product quality, I am eager to leverage my skills in a pioneering scientific platform.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Wolfram Language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Electron,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Travis CI,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Cypress, Percy, Storybook, Chromatic,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S3, CloudFormation,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Postman, Figma, Slack,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the ECL Command Center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 intuitive user interface, enabling scientists to design experiments and analyze results effectively, boosting overall research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design team to enhance the user experience, implementing user feedback through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iterations, ensuring the platform meets user needs and preferences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reliability across diverse research environments, while maintaining focus on performance metrics and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daily stand-up meetings and sprint planning sessions, which improved team collaboration and project transparency, resulting in streamlined workflow and faster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 point-and-click command builder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effortlessly create and manage experiments, thus reducing barrier entry for non-technical researchers and improving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several internal web-based applications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responsive design principles to ensure compatibility across platforms, increasing accessibility for remote users conducting biological experiments.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and frameworks, enhancing team capability and fostering a culture of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high coding standards, championing the best practices in component-driven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lead to significant improvements in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deployment practices through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thereby decreasing the time to market for new features and ensuring high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align product development with business objectives while maintaining focus on user-centric design, resulting in a successful alignment between technology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integrating insights from software usage analysis, leading to the identification of new feature opportunities that resonate well with user needs and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stakeholders to prioritize backlog items based on urgency and business impact, facilitating a transparent development process that kept all teams informed and engaged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and libraries to enhance the system's performance metrics, focusing on lowering the application's load times and improving user experience through optimized component rendering.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extensive library of reusable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promoted efficiency and consistency across teams, simplifying the development of future features and enabling rapid iteration of ideas.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innovation by staying updated on the latest industry trends and technology, integrating advanced tools that improve application efficiency and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intricate software architecture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development of user-centric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updates and feature improvements were effectively communicated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meetings, ensuring ongoing project alignment and adjusting priorities based on evolving user requirements and business goals to ensure product relevance and success in fast-paced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application stability and user trust through ensuring high-quality software delivery and reduced bug incidence.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incorporate user feedback into product development cycles resulting in features that significantly enhance user satisfaction and engagement, reducing abandonment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adopt modern development tools and practices, for fostering a culture of innovation that encouraged experimentation with new technologies such as </w:t>
      </w:r>
      <w:r w:rsidRPr="00745DD3">
        <w:rPr>
          <w:rFonts w:ascii="Roboto Light" w:eastAsia="Roboto Light" w:hAnsi="Roboto Light" w:cs="Roboto Light"/>
          <w:b/>
          <w:bCs/>
          <w:color w:val="404040" w:themeColor="text1" w:themeTint="BF"/>
          <w:sz w:val="20"/>
          <w:szCs w:val="20"/>
        </w:rPr>
        <w:t xml:space="preserve">Electron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desktop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serverless architectures, enhancing reliability and scaling capabilities under varying loads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peer programming sessions, fostering a collaborative environment that not only improved individual skills but also encouraged collective problem-solving approaches to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APIs and libraries into existing products, enhancing functionality and broadening the scope of applications efficiently without disrupting existing workflows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documentation efforts by creating clear and comprehensive developer guides that facilitated onboarding and enhanced overall team productivity, encouraging knowledge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agile approach to software development emphasizing flexibility and rapid adaptation to change requirements, leading to a responsive development process that aligned closely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 tools for data and metrics analysis to aid in strategic planning and decision-making, thereby increasing the clarity and impact of engineering initiatives on overall product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 of the team by sharing best practices and experiences in European conferences, representing Microsoft with presentations that focused on innovative software engineering methodologies and industry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