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11 years of experience in designing and implementing high-performance applications. Expert in Rust and Python, with a robust background in data structures, parsing technology, and CI tooling. Proven track record of leading projects and automating processes to enhance application efficiency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Python, JavaScript, TypeScript,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Actix, Tokio, Flask, Django, Rocket,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Structures and Algorithms:</w:t>
      </w:r>
      <w:r w:rsidRPr="00745DD3">
        <w:rPr>
          <w:rFonts w:ascii="Roboto Light" w:eastAsia="Roboto Light" w:hAnsi="Roboto Light" w:cs="Roboto Light"/>
          <w:color w:val="404040" w:themeColor="text1" w:themeTint="BF"/>
          <w:sz w:val="20"/>
          <w:szCs w:val="20"/>
        </w:rPr>
        <w:t xml:space="preserve"> Finite-State Machines, Parsing, Tree Structures, Graph Algorithms, Data Serialization, Text Indexing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Google Cloud Platform, Azure, Heroku, DigitalOcean, K8s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pytest, Mocha, Sentry, Prometheus, Grafana,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initiation and development of multiple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focusing on creating scalable applications by implementing performance-oriented coding practices and optimizing existing codebases through rigorous testing frameworks and automated benchmarking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Python bindings, facilitating better communication between modules and enhancing the efficiency of cross-language functions through optimized data types and memory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high-performance data structures, significantly improving the speed of automata and finite-state machines for language processing tasks, which boosted the overall application response rates and resource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various data serialization methods, developing tools that ensured reliable data transfer and efficient storage across distributed systems designed to handle large volumes of language data reliably and predictably.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CI pipelines using modern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deployment processes that improved team productivity and response times during build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simplicity in programming by developing guidelines and best practices for code clarity and maintainability, serving as a mentor to junior developers on effective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non-trivial profiling and debugging using state-of-the-art monitoring tools, identifying bottlenecks and implementing solutions that enhanced system reliability and throughput in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refined automated testing methodologies, creating a suite of tests that covered edge cases in parsing algorithms which greatly increased the stability and accuracy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all development processes, ensuring team members could easily understand and contribute to complex projects while ensuring compliance with best practices in software development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showcases and conferences to demonstrate project outcomes, fostering partnerships that expanded the reach and applicability of </w:t>
      </w:r>
      <w:r w:rsidRPr="00745DD3">
        <w:rPr>
          <w:rFonts w:ascii="Roboto Light" w:eastAsia="Roboto Light" w:hAnsi="Roboto Light" w:cs="Roboto Light"/>
          <w:b/>
          <w:bCs/>
          <w:color w:val="404040" w:themeColor="text1" w:themeTint="BF"/>
          <w:sz w:val="20"/>
          <w:szCs w:val="20"/>
        </w:rPr>
        <w:t xml:space="preserve">InspiredOne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language model capabilities and fostering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user testing sessions into development sprints, prioritizing performance enhancements based on real-world use and ensuring alignment with user needs and expectations, driving product success and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in collaboration with UX teams, translating complex technical requirements into accessible product features that improved user engagement and operational success in practical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effective coding practices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skills related to performance optimization and efficient coding techniques essential for crafting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to keep the team ahead of competitors by implementing emerging tools and frameworks, including those related to machine learning integration and natural language processing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peer reviews as a key process in maintaining high standards of code quality, fostering a culture of collaboration and continuous learning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efficient data management which were crucial in meeting business requirements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robustness of web applications by implementing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microservices architecture, optimizing services that led to increased performance and reduced latency across platforms, enhancing user experience directly.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responsive web and mobile applications, ensuring that user interfaces were intuitive and adhered to modern design principles while being technically performant.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implementing automated deployment processes that increased development speed and ensured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redesign of existing software architectures, focusing on integrating modern tech stacks that facilitated scalability and maintainability, directly leading to enhanced long-term project success and organizational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supporting live systems, using debugging tools and techniques to quickly resolve issues, minimize downtime, and maintain high levels of operational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knowledge sharing sessions, fostering a collaborative environment that encouraged best practices in software development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 migrations and imports, focusing on maintaining data integrity and reducing downtime through effective planning and execution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embedding security best practices throughout the development cycle, reducing vulnerabilities and protecting user data from newly emerging threats in the software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DevOps workflows and CI/CD pipelines by integrating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automation and efficiency in the software delivery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engineers focused on effective use of development tools and programming languages, emphasizing continuous professional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entry-level developers, guiding them through complex language paradigms and ensuring their integration into the team while fostering a sense of ownership and accountability over their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