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expertise in Java, SQL, and Linux/Unix with a strong focus on cloud migration and database modernization. Adept at leading teams to successfully execute Proof of Technology projects and ensure technical wins for enterprise customers. Excellent communicator with a passion for driving technical innovation and improvements within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HTML/CSS,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React,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Redis, Apache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Confluence, Terraform, Ansible,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SOAP/REST, API Integration, Cloud Computing, Test Data Management, Scalable Systems, Distributed Architectures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(POT) implementations by collaborating closely with both pre-sales and engineering teams, using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K2View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ensure delivery aligns with technical success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full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deploying cutting-edge solutions for enterprise clients, while maintaining a focus on customer satisfaction and adherence to project timelines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team members, fostering an environment of continuous learning and improvement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K2View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Broadway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solutions for technical challenges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architectural decisions align with scalable and distributed system architectures which support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communication strategies that kept stakeholders and team members updated on project momentum, fostering strong relationships and ensuring all technical requirements were well understood and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project implementations with client expectations, successfully translating technical terms into layman’s solutions that proactively address customer needs and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10% travel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customer sites both domestically and internationally to present technical demonstrations and ensure alignment on project objectives and expectations while adapting to various timezone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operating systems for deployment and management of applications, enhancing both the speed of development and operational governance within 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clients and team during project lifecycles to continually refine and enhance implementation processes, ensuring a practical approach to technology integration that meets diverse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best practice approaches in data management technologies and conducted regular knowledge-sharing sessions with team and peers,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systematically identifying areas for optimization within existing systems, resulting in improved performance and reliability across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guidelines for developing technical documentation for all project phases which streamlined onboarding for new team members and improved project transparency for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contributed to architectural discussions, resulting in meaningful contributions to comprehensive data management solutions designed for complex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delivery and operational excellence across multiple software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work environment through effective communication and collaboration, leading to innovative solutions and increased productivity among diverse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engineering for both web and mobile applications across multiple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software architecture discussions, using extensive knowledge of cloud solutions to align business and technical needs, driving numerous software enhancement projects to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data flow between various platforms, which contributed to improved end-user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culture by sharing best practices in coding and problem-solving techniques, which helped to standardize processes and enhance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the implementation of responsive and user-friendly web designs, resulting in increased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 and supported critical backend functionalities, enhancing application performance while ensuring data integrity and compliance with various data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operations during production issues, leveraging strong analytical skills and technical acumen to resolve problems efficiently, minimizing downtime, and maintaining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solutions for complex software challenges, providing consultation to stakeholders on scalable solutions that met both short and long-term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define project scope and deliverable expectations, effectively gathering requirements that shaped project development and facilitated successful outcomes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recognized frameworks, which improved code quality and reduced deployment times significantly across various development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incorporate user feedback into application designs, ensuring that products were built with end-users in mind, positively impacting conversions and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mentorship to junior engineers, fostering a collaborative learning environment that enhanced skill development and adoption of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