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and innovative software engineer with 11 years of experience in software development, specializing in creating scalable web and mobile applications. Passionate about leveraging modern technologies to enhance user experience and drive growth. Experienced in leading teams, mentoring engineers, and shaping architectural direction for high-performance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Clojure, Python, Java,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Remix, Redux, Sass, Webpack, GraphQL,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Flask, Postgres, MongoDB, RESTful APIs,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Vercel, Firebase, Heroku, Kubernetes,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Jest, Mocha, Chai, ESLint, Prettier, Postman, Bitbucket,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web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Clojure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scalability, directly improving user interaction for banking and fintech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architecture discussions and decisions for frontend heavy projects focused on </w:t>
      </w:r>
      <w:r w:rsidRPr="00745DD3">
        <w:rPr>
          <w:rFonts w:ascii="Roboto Light" w:eastAsia="Roboto Light" w:hAnsi="Roboto Light" w:cs="Roboto Light"/>
          <w:b/>
          <w:bCs/>
          <w:color w:val="404040" w:themeColor="text1" w:themeTint="BF"/>
          <w:sz w:val="20"/>
          <w:szCs w:val="20"/>
        </w:rPr>
        <w:t xml:space="preserve">usability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aligned with customer demands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engineers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growth and technical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deliver high-impact features that elevated user experience, improving client satisfaction and driving product adoption across fintech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reusable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incorporating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to create dynamic and interactive user interfaces that engage users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streamlining the production process and optimizing server management, leading to faster rollout of new features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facilitated robust data retrieval and manipulation, enhancing interaction between backend services and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vision and roadmap discussions, aligning engineering efforts with business objectives to ensure timely delivery of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emphasized clean coding practices, performance optimization, and incorporation of the latest industry trends within the software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facilitating sprint planning and reviews to ensure project alignment, while encouraging transparency and communication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such as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financial applications, paving the way for innovative solutions that meet future market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effective solutions that simplified complex problems by collaborating with cross-functional teams to innovate, resulting in the rapid implementation of new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continuously improve product functionalities, ensuring alignment with user needs and industry best practices for banking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across teams by conducting workshops on frontend technologies, focusing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codebases and system architectures, ensuring clarity and guidance for current and future engineering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maintainability while ensuring alignment with overall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deliver user-centered applications, utilizing modern design principles, which enhanced navigation and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streamlining deployment processes, offering reliable and rapid release cycles that improved time-to-market for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 technologies, ensuring data integrity while optimizing database performance for heavy traffic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discussions regarding system architecture and design, ensuring robust solutions that support business needs while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sessions to foster knowledge-sharing and improve the development process while advocating for high-quality standards in code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modern frameworks, and collaborative development approaches, significantly elevating team performance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workflows, improving team responsiveness and delivery timelines on multiple concurrent projects, creating synergy between product development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proactively with stakeholders to gather requirements and translate them into technical specifications, bridging the gap between technical feasibility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technologies that significantly reduced loading times of applications through optimizations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configuration management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flawless deployment and management of applications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to expand functionality and improve overall product offerings for diverse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