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Expertise in Golang, JavaScript, and Kubernetes. Proven ability to design resilient systems for decentralized infrastructure, understanding of cryptographic security measures, and a strong track record of contributing to open-source projects. Committed to collaborative environments and thriving in remote work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C, C++, Python, Bash, Java,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Vue.js, Express, Django, Flask, Spring,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Redis, MySQL, Cassandra, SQLite, InfluxDB,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Terraform, Ansible, Git, GitHub,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Protocols:</w:t>
      </w:r>
      <w:r w:rsidRPr="00745DD3">
        <w:rPr>
          <w:rFonts w:ascii="Roboto Light" w:eastAsia="Roboto Light" w:hAnsi="Roboto Light" w:cs="Roboto Light"/>
          <w:color w:val="404040" w:themeColor="text1" w:themeTint="BF"/>
          <w:sz w:val="20"/>
          <w:szCs w:val="20"/>
        </w:rPr>
        <w:t xml:space="preserve"> SSL/TLS, OAuth, JWT, OpenID, HTTPS, Cryptography, Identity Management, Access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for decentralized cloud services, employing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w:t>
      </w:r>
      <w:r w:rsidRPr="00745DD3">
        <w:rPr>
          <w:rFonts w:ascii="Roboto Light" w:eastAsia="Roboto Light" w:hAnsi="Roboto Light" w:cs="Roboto Light"/>
          <w:b/>
          <w:bCs/>
          <w:color w:val="404040" w:themeColor="text1" w:themeTint="BF"/>
          <w:sz w:val="20"/>
          <w:szCs w:val="20"/>
        </w:rPr>
        <w:t xml:space="preserve">Akash 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tech stack for improved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and modules focused on enhancing the user experience of multi-tenant applications, ensuring smooth deployment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building documentation and operational pipelines that facilitate the deployment and maintenance of blockchain services, aligning with standards for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open-source projects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expertise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community engagement in collaborative development nirvanas.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validation of the </w:t>
      </w:r>
      <w:r w:rsidRPr="00745DD3">
        <w:rPr>
          <w:rFonts w:ascii="Roboto Light" w:eastAsia="Roboto Light" w:hAnsi="Roboto Light" w:cs="Roboto Light"/>
          <w:b/>
          <w:bCs/>
          <w:color w:val="404040" w:themeColor="text1" w:themeTint="BF"/>
          <w:sz w:val="20"/>
          <w:szCs w:val="20"/>
        </w:rPr>
        <w:t xml:space="preserve">Akash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robustness against failure handling and security vulnerabilities while emphasizing best cybersecurity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innovate solutions for failure handling and non-functional requirements, advocating for effective communication during agile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for developing resilient microservices architecture, focusing on scalability and performance tuning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critical security measures for decentralized applications, emphasizing encryption and access control, thereby enhancing overall system integrity against potential attack vectors.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methodology and Scrum practices to deliver high-impact features in short iterations, enhancing team performance and project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deployment processes for rapid feature releases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team, fostering an environment of learning and growth while promoting best coding practices, particularly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service-oriented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related to cloud computing and blockchain, contributing insights to the strategic direction of projects and technology stack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collaboration by utilizing tools such as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members remained engaged and productive in a distributed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security audits and code reviews, embedding security principles early in the software development lifecycle and advocating for best practices in code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collaborated on architectural decisions that influenced the roadmap towards building a decentralized infrastructure.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existing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enterprise-level applications with a strong emphasis 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develop new features,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frontend and backend applications, ensuring seamless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review processes, focusing on maintainability and readability, while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rapid prototyping and agile sprints, contributing significant input to product roadmaps and feature specifications that aligned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handling capabilities and optimize cloud-based applications, facilitating efficient data access for enterprise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rigorous testing and debugging, identifying bottlenecks leading to substantial enhancements in system efficiency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for software projects, facilitating knowledge sharing and onboarding of new team members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principles of microservices architecture to design scalable applications that can efficiently handle high traffic, focusing on resilience against system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software design workshops and brainstorming sessions, fostering innovative thinking and collaborative problem solving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APIs, enhancing application features and functionalities while ensuring compliance with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in adopting company software development methodologies and technical stacks, promoting a strong team culture and knowledge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protocols by implementing access control measures that safeguarded sensitive user data across various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