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designing and developing scalable web and mobile applications. Adept at optimizing backend architecture to enhance customer experiences and streamline integrations with third-party services. Proven leadership in cross-functional collaborations ensuring effective product delivery and quality assurance. Committed to using innovative solutions that drive sustainability in energy management and enhance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Ruby, PHP,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Ruby on Rails, Spring Boot,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Amazon RDS,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AWS Lambda, AWS CDK,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Apache, Celery,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Prometheus, Grafana, Postman, JMeter, Sentry, New Relic, API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w:t>
      </w:r>
      <w:r w:rsidRPr="00745DD3">
        <w:rPr>
          <w:rFonts w:ascii="Roboto Light" w:eastAsia="Roboto Light" w:hAnsi="Roboto Light" w:cs="Roboto Light"/>
          <w:b/>
          <w:bCs/>
          <w:color w:val="404040" w:themeColor="text1" w:themeTint="BF"/>
          <w:sz w:val="20"/>
          <w:szCs w:val="20"/>
        </w:rPr>
        <w:t xml:space="preserve">backend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diverse </w:t>
      </w:r>
      <w:r w:rsidRPr="00745DD3">
        <w:rPr>
          <w:rFonts w:ascii="Roboto Light" w:eastAsia="Roboto Light" w:hAnsi="Roboto Light" w:cs="Roboto Light"/>
          <w:b/>
          <w:bCs/>
          <w:color w:val="404040" w:themeColor="text1" w:themeTint="BF"/>
          <w:sz w:val="20"/>
          <w:szCs w:val="20"/>
        </w:rPr>
        <w:t xml:space="preserve">Renew Home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customer experiences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scalability and optimal performance, resulting in enhanced user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integrations with third-party devices,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energy-saving automation and streamline processes across large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ownership of critical product experience flows, leading teams through architecture discussions and ensuring quality implementation while unblocking junior engineers to maintain productivity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engineering to gather requirements and prioritize feature rollouts, enhancing communication and aligning technical solutions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monitoring tools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and improving reliability to ensure uninterrupted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engineers, fostering a culture of continuous learning and improving team coding standards and practices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workflows and improve operational efficiency, achieving faster release cycles and reduced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queries and ensuring database performance aligned with application needs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through regular sprints, standup meetings, and retrospectives, contributing to a cohesive team environment and drive continuous improvement and product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engineering teams to manage and troubleshoot intricate technical partnerships, ensuring customer issues were resolved promptly and customer impact was minimized during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testing and deployment practices, resulting in reduced errors and downtime during updates and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infrastructure as code (IaC)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resource management and configurations across environments, boosting deployment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sustainability practices within software solutions, aligning technology with the company’s mission to promote energy efficiency and clean energy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evaluation and adoption of new technologies, assessing their potential impacts on the platform to aid in strategic planning and keeping the engineering team at the forefront of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documentation and best practices, developing comprehensive guidelines for both internal and external stakeholders, ensuring clarity and consistency in technical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backend software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scalability to handle significant data loads and continuously improving user experience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deliver comprehensive solutions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integrated workflows and agile project management that improved team delivery timelines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modular, maintainable, and efficient communication between distributed systems while reducing integration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data retrieval processes, ensuring high throughput and low latency for real-time application demands, enhancing the overall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logging and monitoring mechanisms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system observability and prompt identification of issues affecting service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design, development, testing, to deployment, utilizing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across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load balancing techniques and distributed processing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during peak demand periods, supporting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developers, fostering professional growth and ensuring the transfer of knowledge regarding software engineering best practices and company standards,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audits and compliance activities, ensuring the delivery of quality software products aligned with organizational policies and security best practices without compromising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architectural refinements and enhancements based on industry trends, advocating for best practices in code efficiency while promoting a culture of innovation within the engineering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IntelliJ IDEA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product development and debugging processes, leading to faster resolution of issues during application production stages while ensuring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requirements and specifications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between teams and ensuring alignment between engineering solutions and strategic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