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infrastructure specialist with over 11 years of experience in software development, focused on web and mobile applications. Proven expertise in DevOps practices, automation using CI/CD, and cloud services management, specifically in AWS and GCP. Recognized for driving technical standards and promoting collaboration among teams to enhance infrastructure efficiency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OpenStack,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Docker, Kubernetes,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Snyk, TLS, MFA, Security Command Center, CIS Controls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Bash, Java, C#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fostering a culture of continuous improvement and adapting to organizational needs, enhancing deployment speed and application reliability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ensuring high code quality and reducing manual error rates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establishment of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and reliability of development and operations processes across multiple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resource usage and cost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operational efficiency and enhance the security posture of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technical standardization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creating learning opportunities and enhancing team skills through collaboration and mentorship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creation and management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scalability, portability, and management of microservices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security compliance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implementing best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MFA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conducting regular audits to mitigate vulnerabilities and ensure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integration processes, aligning development timelines with operational readiness and enabling production-ready environments faster and with fewer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organization by leading workshops and training sessions focused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everyday practice and encouraging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influencing decisions on technology adoption that propel team effectiveness and project delivery timelines, leveraging latest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issues across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cycle, providing technical guidance that empowered junior engineers and bolstered team capabilities and problem-solving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the integration of observability tools to provide actionable insights into system performance, enhancing operational support for teams by ensuring visibility and prompt alerting on critical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documented effective operational procedures and protocols, contributing to a repository of knowledge that supports ongoing improvement and quick access to troubleshooting resources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strategies for applications hosted on cloud platforms, facilitating rapid development cycles and instilling confidence in the deployment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existing processes and introduced innovative solutions that reduced delays, encouraged proactive problem-solving, and improved application uptime across multiple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within an agile team,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responsive applications, driving user experience improvements in line with contemporary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 of new features and bug fixes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solutions and API integrations, enhancing system reliability and performance while reducing overall architecture costs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web services and back-end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security, and maintainability across various applications in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 strategies and regular audits, shifting bottlenecks and improving the efficiency of resource-intensive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migrate on-premises applications to the cloud, driving initiatives that ensured business continuity while adopting new technologies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high coding standards and foster a culture of continuous learning, mentoring junior developers to enhance their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distributed systems, contributing to solution blueprints that aligned with business objectives and effectively addressed scalability and redundancy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for complex issues related to application performance, utilizing various monitoring and logging tools to ensure rapid resolution and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gathered requirements for software features, ensuring adherence to user stories while maintaining flexibility to adapt to the evolving needs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compliance with best practices and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documentation, facilitating seamless integration with front-end applications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deploy software applications with a strong focus on continuous improvement and adherence to agile principles, adapting development practices to meet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