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11 years of extensive experience in software development, specializing in DevOps and cloud infrastructure for web and mobile applications. Proven expertise leading high-impact technical initiatives and fostering collaboration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Kubernetes, Docker, OpenStack,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Ansible, Puppet, Chef, Nagios,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Go, Java, Ruby, Bash, TypeScript,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IaC, IAM, Kubernetes Security, Terraform modules, VPN, Intrusion Detection, GIT, Audit Trails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ELK Stack, Splunk, Datadog, New Relic, Sentry, PagerDuty,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resilience, and performance while overseeing the transition of on-premise services to a fully cloud-native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developing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ensuring standardized deployments and enhancing the reliability of cloud infrastructure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development cycles and minimizing downtime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which included implementing automated testing frameworks and guiding the development of effective incident response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enhanced platform reliability, leading to the implementation of SRE principles across operations while incorporating metrics and alerting systems for real-time incident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Chaos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validate resilience, ensuring system reliability during high-traffic scenarios and preventing recurrent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security assessments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protocols for identity management, data encryption, and compliance standards adherence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observability practices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monitoring framework to detect anomalies proactively and improve overall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infrastructure initiatives minimizing operational costs by maximizing resource efficiencies and introducing policy-based governance to control cloud expenditures across various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improvements by soliciting feedback from engineering teams to enhance tooling and processes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validations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collaboration by fostering relationships with product and security teams, aligning technical initiatives with business goals, and ensuring operational needs were anticipated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regular architecture reviews and strategy updates to key stakeholders, showcasing enhancements in infrastructure efficiency while driving technical solutions to meet business requirements quickly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internal tools that streamline operations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functional efficiency for staff across engineering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compliance frameworks and automated compliance checks directly into deployment pipelines to simplify process adherence and mitigate risks associated with operational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acted as Incident Commander during major production incidents, demonstrating strong problem-solving skills and the ability to coordinate resolution efforts across diverse teams in high-pressure situations.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system integrations while focusing on application performance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technical optimizations and bottleneck mitigation strategies into actionable tasks, leading to improved system usability and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development team, facilitating sprint planning and retrospectives that improved team communication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scalable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the flexibility of deployment and maintenance of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practices by advocating for secure coding standards and adopting tools for static code analysis to detect vulnerabilities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