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 Data Scientist with 11 years in software development, specializing in developing and optimizing machine learning models. Proven expertise in data analysis, feature engineering, and statistical evaluation within dynamic teams aiming to enhance e-commerce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Keras, PyTorch, Scikit-learn, XGBoost, LightGBM,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Seaborn, Power BI, Plotly, D3.js, ggplot2, Bokeh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Apache Cassandra, Apache Hive,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Frameworks:</w:t>
      </w:r>
      <w:r w:rsidRPr="00745DD3">
        <w:rPr>
          <w:rFonts w:ascii="Roboto Light" w:eastAsia="Roboto Light" w:hAnsi="Roboto Light" w:cs="Roboto Light"/>
          <w:color w:val="404040" w:themeColor="text1" w:themeTint="BF"/>
          <w:sz w:val="20"/>
          <w:szCs w:val="20"/>
        </w:rPr>
        <w:t xml:space="preserve"> Docker, Kubernetes, Apache Spark, Hadoop, Apache Airflow, TensorFlow Extended, Flask,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production-quality, high-performance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fraud detection,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risks and enhance the customer experience in e-commerce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optimal model performance, which improved model accuracy and business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w:t>
      </w:r>
      <w:r w:rsidRPr="00745DD3">
        <w:rPr>
          <w:rFonts w:ascii="Roboto Light" w:eastAsia="Roboto Light" w:hAnsi="Roboto Light" w:cs="Roboto Light"/>
          <w:b/>
          <w:bCs/>
          <w:color w:val="404040" w:themeColor="text1" w:themeTint="BF"/>
          <w:sz w:val="20"/>
          <w:szCs w:val="20"/>
        </w:rPr>
        <w:t xml:space="preserve">analytical findings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both technical and non-technical stakeholders through effective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informed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statistical 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existing models, adapting them based on real-world feedback, and integrated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improvements systematically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model evaluation, and implementation strategies, promoting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w:t>
      </w: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ensemble methods and neural networks to solve challenging fraud detection tasks, resulting in increased sales and decreased false positive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 and maintenance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production models, ensuring they remained effective in changing market conditions and continuously evaluated performance metrics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scalable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thus enhancing the workflow, and enabling faster iterations and insights for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team members to introduce emerging </w:t>
      </w:r>
      <w:r w:rsidRPr="00745DD3">
        <w:rPr>
          <w:rFonts w:ascii="Roboto Light" w:eastAsia="Roboto Light" w:hAnsi="Roboto Light" w:cs="Roboto Light"/>
          <w:b/>
          <w:bCs/>
          <w:color w:val="404040" w:themeColor="text1" w:themeTint="BF"/>
          <w:sz w:val="20"/>
          <w:szCs w:val="20"/>
        </w:rPr>
        <w:t xml:space="preserve">data science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fostering a collaborative environment focused on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and analysis, streamlining data retrieval and processing to enhance productivity and team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focused on data-driven approaches to enhance business performance, developing actionable insights derived from in-depth </w:t>
      </w:r>
      <w:r w:rsidRPr="00745DD3">
        <w:rPr>
          <w:rFonts w:ascii="Roboto Light" w:eastAsia="Roboto Light" w:hAnsi="Roboto Light" w:cs="Roboto Light"/>
          <w:b/>
          <w:bCs/>
          <w:color w:val="404040" w:themeColor="text1" w:themeTint="BF"/>
          <w:sz w:val="20"/>
          <w:szCs w:val="20"/>
        </w:rPr>
        <w:t xml:space="preserve">data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conducted weekly.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advocating for community engagement by sharing insights and methodologies relevant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production-grade code that followed industry standards for testing and deployment, emphasizing maintainability and scalability in all projects, aligning with overall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upskill team on the latest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resulting in increased productivity and better quality output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adaptability and resilience among team members, promoting an agile approach to project management in the face of evolving business needs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maximizing performance and maintaining high standards of quality and security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collaborating closely with Product Management to define requirements, ensuring alignment between technical capabilities and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practices, improving software reliability and fostering a better understanding of quality at each development stage among team members, ultimately leading to reduced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on best practices in coding and design patterns using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of applications, streamlining the development process and enabling rapid delivery to production environments with lower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functionalities of enterprise systems, ensuring modularity and ease of maintenance while keeping pace with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and security which played a critical role in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actively contributing insights that enhanced team operations and provided actionable feedback for future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unit tests and integration tests, boosting overall code quality and directly impacting the system's reliability and performance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to promote scalability and maintainability of applications, leading to more efficient resource utilization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develop intuitive user interfaces, focusing on a seamless user experience which aligned well with project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all projects, promoting flexibility and rapid iteration and ensuring that the team was responsive to changing requirements and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