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9 years in building data-driven applications, specializing in machine learning, data science, and developing scalable SaaS solutions. Proficient in collaborating within high-performance teams and committed to continuous improvement of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Scala, SQL, NoSQL,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Apache Spark, Apache Kafka, Spark MLlib,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Spring, React, AngularJS, Bootstrap, Express.js,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Hadoop, Elasticsearch, MongoDB, Cassandra,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Swagger, REST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fraud detection, focusing on enhancing data ingestion pipelines to optimize performance and accuracy, driving value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including deep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innovate upon existing tools and improve their efficacy in business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ideation sessions that included cross-functional teams to redefine the architecture of the fraud detection system, ensuring it met business and technical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code reviews, with an emphasis on best practices, quality assurance, and performance improvements in both code and methodology, promoting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exploration and integration of emerging technologies, evaluating their feasibility to enhance existing data models, pushing forward the development timelines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best practices for data analysis and model management, ensuring models are deployable, interpretable, and maintainable in dynamic environments, streamlining workflows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lifecycle, from ideation through deployment, ensuring robust monitoring systems were in place to track model performance and iterating based on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high-impact projects, leading technical discussions with stakeholders to align business objectives with data solutions, providing clear model performance trade-off explanations to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and analysis of industry trends and competitor strategies, identifying new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effectively contributing to strategy discussions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Simplified the onboarding of new team members by creating comprehensive documentation on system architecture, present technology stack, and critical data processes, facilitating a smoother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automated testing setups for both data quality and model robustness using industry-standard frameworks, significantly reducing time spent on regression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design efficient data pipelines, ensuring seamless integration from data collection through to application usage, thus elevating overall productivity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leading workshops aimed at enhancing the team's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better quality solutions and innovative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by introducing advanced statistical analysis, packaging solutions for ease of deployment into production environments with a focus on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user-friendly interfaces for clients to interact with fraud detection models, bridging technical gaps and improving user experiences through tailored data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data processing solutions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analytics, enhancing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architectural design that optimized application speed and stability under high loads, directly contributing to improved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new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interactive and efficient interfaces for iOS and Android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while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coding standards, best practices, and efficient query design, boosting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from monolithic architectures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existing applications, improving fault isolation and reducing downtime through careful migration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conduct UAT sessions, gathering feedback on application usability and translating findings into actionable development tasks for continuous application improvement within agile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in production environments, enhancing the consistency and reliability of system deployments within continuous integration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that outlined application workflows, system dependencies, and architecture diagrams, equipping new team members with essential knowledge for project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fundamentals, highlighting the effects of algorithm choices on project outcomes, which encouraged an informed and innovative culture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and fostering rapid releases for application updates, which led to quicker delivery times to stakeholders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for data visualization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 teams to gain insights rapidly and make informed decisions based on live data feeds.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numerous project lifecycle phases, from initial design to final deployment and maintenance, ensuring high-quality deliverables that exceeded user expectations and adhered to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