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professional with over 11 years of experience in software development, specializing in web and mobile applications. Proven expertise in data analysis, machine learning, and building robust recommendation systems that facilitate product innovation. Strong ability to transform complex data insights into actionable strategies that enhance user experience and drive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 Java, C++,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Tools:</w:t>
      </w:r>
      <w:r w:rsidRPr="00745DD3">
        <w:rPr>
          <w:rFonts w:ascii="Roboto Light" w:eastAsia="Roboto Light" w:hAnsi="Roboto Light" w:cs="Roboto Light"/>
          <w:color w:val="404040" w:themeColor="text1" w:themeTint="BF"/>
          <w:sz w:val="20"/>
          <w:szCs w:val="20"/>
        </w:rPr>
        <w:t xml:space="preserve"> Spark, Apache Beam, Pandas, NumPy, Dask, Hadoop,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 Frameworks:</w:t>
      </w:r>
      <w:r w:rsidRPr="00745DD3">
        <w:rPr>
          <w:rFonts w:ascii="Roboto Light" w:eastAsia="Roboto Light" w:hAnsi="Roboto Light" w:cs="Roboto Light"/>
          <w:color w:val="404040" w:themeColor="text1" w:themeTint="BF"/>
          <w:sz w:val="20"/>
          <w:szCs w:val="20"/>
        </w:rPr>
        <w:t xml:space="preserve"> TensorFlow, Keras, PyTorch, Scikit-learn, LightGBM, XGBoost, CatBoost,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 D3.js, ggplot2,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Platforms:</w:t>
      </w:r>
      <w:r w:rsidRPr="00745DD3">
        <w:rPr>
          <w:rFonts w:ascii="Roboto Light" w:eastAsia="Roboto Light" w:hAnsi="Roboto Light" w:cs="Roboto Light"/>
          <w:color w:val="404040" w:themeColor="text1" w:themeTint="BF"/>
          <w:sz w:val="20"/>
          <w:szCs w:val="20"/>
        </w:rPr>
        <w:t xml:space="preserve"> AWS, Azure, GCP, Docker, Kubernetes, Terraform,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machine learning models that enhance content curation, utilizing sophisticated algorithms to predict user preferences and improve engagement across various demographics on the Pinterest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expertise in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billions of signals, optimizing content delivery that aligns with user interests and increasing overall user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implement data-driven strategies that incorporate user feedback in product iterations, improving the quality of suggested content on personalized feeds.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vast datasets, creating effective exploratory data analysis (EDA) strategies that informed team decisions and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A/B tests, applying causal inference methods to ensure the validity of results and support data-driven decision-making in product development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collaborative environment where knowledge sharing contributes to innovative solutions for complex data challenges within the Curation Ecosystem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solutions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performance and increased system efficiency for delivering personalized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communication and ensuring technical insights are effectively conveyed to stakeholders across diverse 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with marketing and design departments to align product features with user needs and execute on strategic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key performance indicators (KPIs), enabling teams to track product performance and make informed changes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driving product innovation through the application of cutting-edge statistical methods and machine learning techniques within large-scale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to refine best practices in data engineering and analytics, helping shape the technical roadmap for future projects within Pinterest.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insights and findings at quarterly business reviews, equipped with visually engaging materials that helped to align leadership on strategic priorities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tools and services for deployment, ensuring efficient scaling and resource management for machine learning applications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methodologies and findings to support future research and development efforts, ensuring reproducibility and adherence to data governance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in a dynamic environment, incorporating best practices in software engineering that emphasize quality, maintainability, and scalability of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complex user stories into technical requirements, driving the development of features that align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teams, facilitating sprint planning and retrospectives that enhance productivity and continually refine development workflows to achieve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adherence to best coding practices and standards, fostering a culture of quality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intuitive user interfaces that enhance user engagement and ensure a seamless experience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drive innovation, exploring new technologies and frameworks that could improve existing systems and support future scalability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providing a smooth flow of data between backend services and front-end components, ensuring users receive timely updates and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optimization of applications, conducting thorough analysis on bottlenecks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data-driven development by implementing logging and monitoring solutions to gather insights on user interactions, system performance, and error reporting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testing strategy that encompasses unit, integration, and end-to-end testing to ensure robustness and resilience of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DevOps practices to streamline deployment processes and manage releases effectively,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learning initiatives through tech talks and workshops, enhancing overall team capability and aligning on emerging trends 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