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designing and developing scalable web and mobile applications, specializing in data engineering and backend solutions. Proven ability in building high-performance systems and enhancing developer productivity with cloud technologies and automation tools.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Java, Node.js, Go, Ruby, JavaScript,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Terraform, Kubernetes, Docker, SST, CDK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DynamoDB, MongoDB, PostgreSQL, Redshift, Kafka, Kinesis, Spark, Apache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NestJS, Spring Boot, Flask, FastAPI, Angular, React,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CircleCI, Git, Ansible, Prometheus, Grafana, ELK Stack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design of complex, large-scale distributed systems leveraging microservices architecture to ensure scalable and fault-tolerant data processing in alignment with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reliability and scalability while integrating real-time data processing for enhanced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implemented comprehensive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times and enabling automatic quality testing and continuous integration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business requirements into technical specifications, ensuring user-centric design and functionality in all data platform initiatives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code reviews and design discussions, fostering a culture of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software design, and agile methodologies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models and queries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accuracy and accessibility for analytics and reporting needs of diverse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data quality initiatives that enhanced consistency and reliability of data across the platform, incorporating advanced validation techniques and data governance policies.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observability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early detection of anomalies and system health across all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around data architecture improvements and best practices, successfully influencing project direction and prioritization of engineering resources for maximum platform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to streamline workflows and enhance developer productivity,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reusable tools for data processing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analysis of existing systems and processes to identify areas for improvement as part of an ongoing commitment to optimizing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technical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Agile development lifecycle, contributing to sprint planning, retrospectives, and ensuring timely delivery of high-quality software solutions to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serverless technologies effectively to reduce operational costs while improving scalability of the backend systems that powered user-facing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multiple teams, effectively bridging gaps between technical and non-technical personnel to ensure cohesive project execution and alignment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 continuous learning mentality by staying updated with industry trends and proposing new tools and technologies to improve system design and developer workflows.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code practices and scalable system architecture in response to customer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 gathering to deployment, driving the development of enterprise-level applications for diverse business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data-driven solutions across multiple platforms,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relational database management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access and manipulation.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frontend development teams to ensure seamless integration of backend services, enhancing user interfaces and overall application performance with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CI/CD pipelines using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leading to shortened release cycles and improved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design decisions, focusing on distributed systems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implementation of best practices for scalability and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standups and sprint reviews, effectively communicating project statuses and addressing blockers with team members to maintain efficient project flow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optimizing resource usage across multiple environments while ensuring consistency between development and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comprehensive CRUD operations for all developed APIs, ensuring clarity and reference material for backend functionality for other engineers in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 standards to facilitate integrations with external systems, enhancing application functionality through third-party service implementations for analytics and user tracking.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migrations and schema changes,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 Management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version control practices to ensure minimal disruption to application availability during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complex application issues, utilizing a variety of logging techniques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enhance reliability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