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professional with over 11 years of experience in software development, primarily focused on web and mobile applications. Demonstrated expertise in HTML5, CSS3, JavaScript, React, and various animation libraries. Adept at translating creative concepts into functional, high-performing digital experiences while collaborating closely with cross-functional teams to deliver quality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JavaScript, React, Next.js, GSAP, Three.js, Lottie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GraphQL, Firebase, AWS, MongoDB,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Tools:</w:t>
      </w:r>
      <w:r w:rsidRPr="00745DD3">
        <w:rPr>
          <w:rFonts w:ascii="Roboto Light" w:eastAsia="Roboto Light" w:hAnsi="Roboto Light" w:cs="Roboto Light"/>
          <w:color w:val="404040" w:themeColor="text1" w:themeTint="BF"/>
          <w:sz w:val="20"/>
          <w:szCs w:val="20"/>
        </w:rPr>
        <w:t xml:space="preserve"> Sanity, Strapi, Contentful, WordPress, Shopify, Joomla, Drupal,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Figma, Jest, Storybook, PostCSS,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Material-UI, Bootstrap, Tailwind CSS, CSS Modules, Responsive Design, Accessibility (a11y), Usability Testing,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Animation &amp; Graphics:</w:t>
      </w:r>
      <w:r w:rsidRPr="00745DD3">
        <w:rPr>
          <w:rFonts w:ascii="Roboto Light" w:eastAsia="Roboto Light" w:hAnsi="Roboto Light" w:cs="Roboto Light"/>
          <w:color w:val="404040" w:themeColor="text1" w:themeTint="BF"/>
          <w:sz w:val="20"/>
          <w:szCs w:val="20"/>
        </w:rPr>
        <w:t xml:space="preserve"> SVG, Canvas API, D3.js, WebGL, GSAP (GreenSock), Framer Motion, Anime.js, P5.js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visually appealing interactive experiences,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that meet modern user expectations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transform creative concepts into pixel-perfect applications, ensuring that every interactive element was both visually engaging and functionally robust.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building modular UI systems that prioritize maintainability and scalability, allowing for rapid iterations and innovative solutions in a dynamic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industry-leading practices for responsive design and accessibility, ensuring that web applications are usable on a variety of devices and by individuals with diverse needs and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animation libraries such as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Lottie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enhancing the overall user experience through engaging visual storytelling and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creativity, collaboration, and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tested new features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feedback loops and ensuring alignment with design principles and stakeholder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to streamline onboarding processes for new team members and improve overall team efficiency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adapting project timelines and deliverables to ensure alignment with shifting team priorities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web technologies and industry trends, proactively implementing relevant advancements into ongoing projects and enhancing technical capabilities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comprehensive testing strategies, ensuring that all developed features meet or exceed quality assurance standards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identifying bottlenecks in front-end applications and employing best practices to enhance load times and responsiveness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delivery by orchestrating collaboration between design, engineering, and product teams to ensure a seamless approach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AI tools to enhance development workflows, streamline repetitive tasks, and improve feature delivery timelines across different projects in the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on product iterations, utilizing insights to inform future development cycles and enhance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high performance for consumer-facing applications that meet stringent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software engineers to architect scalable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back-end technologies, enhancing processing efficiency and infrastructure reliability for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scrum meetings, and sprint reviews to ensure timely updates, address challenges proactively, and foster open communication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designs and layouts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intuitive navigation and improved user interaction across web platforms and devices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confidence in release cycles while streamlining manual efforts and improving overall product quality and stability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training sessions on front-end technologies and best practices, contributing to a culture of knowledge sharing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SDKs to enhance application functionality, enabling features such as payment processing and real-time notifications while ensuring adherence to security protocols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improvements and lower latency, implementing caching mechanisms and efficient data retrieval processes that enhanced user experience and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critical feedback aimed at improving coding standards and fostering a culture of excellence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code changes and architectural decisions, utilizing tools like Git and Confluence to preserve a comprehensive knowledge repository for future reference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dashboards and reporting tools, facilitating data-driven decision-making for internal stakeholders and external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cross-functional teams, including marketing and customer support, to ensure alignment between technical development and business objectives, enhancing product delivery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