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results-driven Software Engineer with 11 years of hands-on experience in software development, specializing in backend development for web and mobile applications. Adept at designing scalable API solutions and optimizing workflows to enhance efficiency, with a strong focus on real-time data delivery and medical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Rust, Java, JavaScript, SQL, Django, HTML/CSS,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FastAPI, Flask, Node.js, GraphQL,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DynamoDB, Cassandra,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GCP, Serverless, CloudFormation, Terraform, S3, Lambda, CloudPub/Sub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TDD, CI/CD, Microservices, DevOps, REST APIs, OpenAPI, SOAP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high-performance, reliable services to stream large volumes of medical image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low latency and high throughput for real-time medical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documented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internal and external web services, focusing on seamless data interaction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DICOM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modalities,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engineers to design optimized streaming solutions, ensuring compatibility with diverse medical imaging technologies, improving workflow efficiency and enhancing user experience for radiologists.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in real-time data streaming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technical standards with evolving industry trends to enhance team productivity and technical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end-to-end solutions for efficient data workflows, ensuring robust data models tailored for healthcare needs, addressing requirements for real-time processing and storage in compliance with HIPAA and SOC2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brainstorming sessions to develop features that enhance the real-time viewing experience of medical images, focusing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support clinical decisions in radiology.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 models to improve usability and efficiency in processing large sets of imaging data, using insights from system performance metrics and feedback from medical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 to instill best practices in coding standards among team members, ensuring high-quality deliverables for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gather requirements and define deliverables for real-time solutions, aligning technical tasks with the product vision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trade-offs between various design and implementation decisions to ensure scalability and resilience of data streaming solutions within the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protocols to prevent regression issues, employing monitoring tools for continuous integration in streaming systems and corresponding data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reviews, actively contributing insights on technological advancements and process improvements to enhance team methodologies and outcomes for streaming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cloud-native features into the existing software ecosystem, leveraging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flexibility and robustness of medical data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predictive analytics in radiology workflows, significantly improving clinician's decision-making capabilities while enhancing patient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regulatory standards such as HIPAA, implementing security measures throughout the architecture to safeguard sensitive medical data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emerging technologies and trends in healthcare to educate team members, promoting a culture of continuous learning and adaptation in rapidly changing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scalable solutions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 for various internal tools primarily targeted toward streamlining business operations and improving system integration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data models to ensure efficient data management and querying, employing best practices in data normalization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capabilities for robust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advocate for coding standards, enhancing overall project quality through code reviews, mentorship, and practical workshops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performance and optimization trade-offs of backend systems, contributing to major projects that enhanced distributed performance of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architecture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fostering an environment focused on quick iterations and continuous improvement, pushing for a culture of strong collaboration and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unit and integration tests to ensure high code coverage and reliability, contributing to higher quality deliverables that adhered to both functional and performance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backend processes through identification of bottlenecks and implementing refactoring initiatives, increasing efficiency in data retrieval and processing for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innovate new product features, utilizing insight into the latest technologies and strategic planning for integrating mission-critical services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training and onboarding of new engineers, sharing best practices in backend methodologies and promoting organizational knowledge transfer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overall security protocols of backend systems through diligent audit practices, ensuring compliance with industry regulations while safeguarding sensitive information stored within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streamline deployment processes across multiple environments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release cycles and code quality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cloud infrastructure,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containerized applications and enhancing manageability of services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