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backend development for web and mobile applications, focusing on Python and MySQL. Proven ability to lead projects and drive collaboration across cross-functional teams to enhance user experiences through innovative AI integrations.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Ruby, Go, Java, C#, Scala,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Redis, MongoDB, Cassandra, MyRocks,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Flask, Django, Express.js, FastAPI, Spring, Ruby on Rails,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Docker, Kubernetes, Jenkins, Terraform, Git,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Microservices:</w:t>
      </w:r>
      <w:r w:rsidRPr="00745DD3">
        <w:rPr>
          <w:rFonts w:ascii="Roboto Light" w:eastAsia="Roboto Light" w:hAnsi="Roboto Light" w:cs="Roboto Light"/>
          <w:color w:val="404040" w:themeColor="text1" w:themeTint="BF"/>
          <w:sz w:val="20"/>
          <w:szCs w:val="20"/>
        </w:rPr>
        <w:t xml:space="preserve"> REST, GraphQL, gRPC, SOAP, OpenAPI, API Gateway,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Redis, Memcached, ElasticSearch, Kibana, Jira, Confluence, Postman, GitHub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diverse engineering teams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w:t>
      </w:r>
      <w:r w:rsidRPr="00745DD3">
        <w:rPr>
          <w:rFonts w:ascii="Roboto Light" w:eastAsia="Roboto Light" w:hAnsi="Roboto Light" w:cs="Roboto Light"/>
          <w:b/>
          <w:bCs/>
          <w:color w:val="404040" w:themeColor="text1" w:themeTint="BF"/>
          <w:sz w:val="20"/>
          <w:szCs w:val="20"/>
        </w:rPr>
        <w:t xml:space="preserve">AI-powered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interactive user experiences that cater to evolving user needs in a scalable manner, ensuring high availability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solutions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enhancing system performance and user engagement. Collaborated with designers and product managers for seamless execution of innovative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of new backend functionalities, emphasizing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of systems, aligning project objectives with organizational goals while adhering to coding best practices and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microservices, significantly improving the reliability and deployment efficiency of applications across different environments, ensuring smooth operations during high traffic events.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and project management sessions, guiding engineering efforts by leveraging industry trends to adapt to user feedback and iterating rapidly on product features and design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and mentored junior engineers, fostering a culture of continuous learning and collaboration while ensuring adherence to project deadlines and quality standards, which improved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regular code reviews and pair programming sessions, cultivating a team environment focused on growth, innovation, and shared learning experiences to enhance overall quality of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cross-functional teams including data science and QA, establishing workflows that prioritize user experience and performance metrics, ensuring successful product launches and agile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toward scaling backend systems to accommodate increasing user demand, effectively managing system resources and introducing adaptive solutions to mitigate performance bottlenecks during usage spikes.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the team, resulting in increased project transparency and collaboration, leading to a significant reduction in deployment times and improved product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effective logging and monitoring tools like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system health and performance, proactively addressing issues before they impact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features in collaboration with the product and design teams, validating ideas through user-centric testing and feedback loops for continuous improvement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providing technical assistance during incidents and ensuring high service-level agreements (SLAs) for uptime and reliability of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quality and innovation by integrating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practices in the software development lifecycle (SDLC).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Aligned development efforts with business objectives, enabling the team to prioritize and deliver key functionalities that enhance user satisfaction and engagement with the platform.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critical components for high-traffic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enhancing system stability, performance, and scalability through rigorous testing and code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backend services and solutions for various products, leveraging microservice architecture and utilizing technologies such as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retrieval and storage processes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teams to ensure that backend functionalities empower intuitive and engaging user interfaces, leading to improved user retention and satisfaction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project life cycles following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maintained consistent communication with cross-functional teams, effectively aligning development activities with business priorities and user engagement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modernization of legacy codebases, refactoring and updating existing applications to improve maintainability and performance using contemporary frameworks and tools, fostering a culture of quality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comprehensive unit testing and monitoring practices into deployment pipelines, ensuring the robustness and reliability of features before they reached production environments, significantly minimizing post-launch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cross-team coordination meetings, providing insights and feedback on development processes that carried implications for product roadmaps and feature releases, shaping the direction of team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to analyze and enhance code quality, which significantly improved productivity, reduced technical debt, and streamlined workflow among team members as a result.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and manage applications, facilitating efficient scaling and resource management, leading to enhanced response times during high user interaction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logging best practices and error-handling protocols that enhanced application reliability and facilitated proactive responses to system errors, increasing overall system uptime and user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Extended backend capabilities through developing APIs that support various front-end frameworks, ensuring seamless communication across services while maintaining high-level security practices and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backend technologies and best practices, guiding them through complex problem-solving scenarios and fostering an inclusive environment focused on knowledge sharing and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