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 specializing in backend systems for financial technology. Expert in building robust applications with a focus on performance, security, and maintainability. Proven role in leading innovative projects and mentoring teams to achieve excellence in delivery.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React, Redux,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AWS,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OAuth, JWT, SSL/TLS, OWASP, ISO 27001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HTML, CSS, JSON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architecture of multiple innovative backend systems for complex financial applications, ensuring high reliability and maintainability, consistently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 collaborative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solutions for onboarding, investment, and transaction processing,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combined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optimized data handling and improved customer experience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thorough security measures throughout the software development lifecycle to safeguard user transactions and personal data in compliance with industry regulations and standards,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reviews, mentoring junior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coding standards, software architecture principles, and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code quality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project scope and establish timelines, effectively prioritizing features while upholding agile best practices and values within a high-performing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comprehensive testing frameworks to conduct performance assessments and vulnerability checks, effectively ensuring compliance with financial regulations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ISO 27001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protection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improvements to the CI/CD pipeline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significantly streamlined deployment processes while maintaining high operational standards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solutions to effectively manage user sessions with robust authentication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the incidence of unauthorized access across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proactively in a fast-paced startup environment, consistently adapting to evolving client needs and integrating customer feedback into development cycles for ongoing product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real-time monitoring systems for backend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detection and resolution of performance issues before user impact.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onboarded new developers, facilitating knowledge sharing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orchestration for microservices architectures, and instilling a culture of continuous improvement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security threat assessments, identifying potential vulnerabilities and implementing effective remediation strategies for enhanced system security and integrity under a high-stakes financial context.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translate business requirements into technical specifications, ensuring clarity in technical design and deep alignment with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technical documentation, promoting transparency and accessibility for all team members, while guiding best practices for future development and operational clarity.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high-trust team environment that values empathy and open communication, actively enhancing collaboration amongst diverse team members to achieve shared objectives effectively.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 diverse range of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maintaining high standards of code quality and performance while adhering to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 data storage solutions with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scalable applications that effectively met emerging business demands while facilitating rapid prototyping.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code refactoring and optimization to enhance system efficacy and maintainability, consistently integrating the latest technologies and frameworks to meet project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a team of engineers to incorporate microservices architecture into application design, leveraging containers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deployment flexibility and scalability for enterprise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 from requirement gathering through implementation, providing effective communication with stakeholders and ensuring projects delivered on time and within scope.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periodic performance and security audits, actively contributing to enhancing application security and performance while meeting compliance standards for enterprise-level solutions and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 to extend application features and simplify backend processes, ensuring seamless integration and user experience across different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best practices for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collaborative development and ensuring efficient project management processes under various development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Adeptly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developing, testing, and deploying applications, enabling a standardized approach to project management and fostering teamwork using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to enhance team skill sets in emerging technologies and best development practices, nurturing a culture of continuous learning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system documentation for all projects, ensuring clarity in design decisions and feature implementations, thereby supporting ongoing maintenance and iterative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maintained robust relationships with cross-functional teams, ensuring that all project stakeholders were updated on development progress and leveraging feedback to meet business objectives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