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 specializing in backend development for large-scale web and mobile applications. Proven track record of driving technical initiatives and mentoring teams while optimizing performance and scalability in cloud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Languages/Frameworks: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Python, JavaScript, Java, GraphQL, Rust,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GCP, CloudFormation, VPC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Sentry, New Relic, Splunk,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and execution of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improved reliability and scalability in fast-paced environments and reduced system failures across cloud-based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deployment processes and enhance operational efficiency, ensuring consistent performance across staging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code quality through rigorous unit testing integration, ensuring system reliability and facilitating smoother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mentoring sessions, fostering collaborative development environments that emphasized best practices in coding and software design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data fetching and streamline client-side applications, significantly enhancing the performance and user experience of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robust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system performance and reliability, thereby proactively addressing issues before impacting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ensuring alignment of engineering output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complex technical challenges, demonstrating clear communication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thought leadership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innovative solutions across multiple engineering pods.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cloud resource provisioning and management processes that improved system scalability and infrastructure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adopting modern development practices, fostering a culture of continuous learning and improvement throughout the organization and enhancing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performance tuning, leading to reduced latency in data processing and improved response times for end-users across various applications tailored for financial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velocity while maintaining high standards of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structures and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which resulted in improved application performance and reducing load times on data-heavy queries.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and tech demos for stakeholders to showcase strategic technical investments and gather feedback, ensuring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including vulnerability scanning and regular code audits, maintaining high-security standards in all deployed applications and protecting sensitive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services with a strong emphasis on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cloud-based solutions that enhanced product deployment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actively participating in sprint planning, daily stand-ups, and retrospectives, which ensured alignment on project objectives and fostered effective team collaboration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refactor and code optimization initiatives across existing applications, enhancing maintainability, reducing technical debt, and increasing throughput of deployment cycles in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various applications, allowing seamless integration with third-party services and enhancing the overall functionality and user engagement of software solutions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productivity and more reliable delivery of features to production, empowering the engineering team to innovate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presentations and documentation of best practices on coding standards, architecture design, and agile methodologies, thereby enhancing the overall skill set of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which led to the adoption of modern technologies and frameworks, ensuring that the team was equipped with the right tools for high-performance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storage solutions using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databases; applying advanced querying techniques to meet performance requirements of financial applications handling high transaction volumes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on various applications,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Gatling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making recommendations for performance improvements accordingly.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application development, significantly improving the agility of functional teams and resulting in reduced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on application performance, iterating on designs and improvements that directly align with user needs and enhance overall satisfaction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during team escalations and critical system outages, ensuring minimal downtime and leading root-cause analysis to bolster system resilience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