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over 9 years of experience in software development, specializing in building scalable, data-intensive applications. Proven expertise in machine learning systems, backend architecture, and developing advanced AI solutions for commercial applications. Strong background in collaboration with design and product teams to translate complex business needs into technical solutions. Committed to driving engineering excellence and mentoring the next generation of engineers.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NLTK,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AWS, Docker, Kubernetes,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Streaming:</w:t>
      </w:r>
      <w:r w:rsidRPr="00745DD3">
        <w:rPr>
          <w:rFonts w:ascii="Roboto Light" w:eastAsia="Roboto Light" w:hAnsi="Roboto Light" w:cs="Roboto Light"/>
          <w:color w:val="404040" w:themeColor="text1" w:themeTint="BF"/>
          <w:sz w:val="20"/>
          <w:szCs w:val="20"/>
        </w:rPr>
        <w:t xml:space="preserve"> Kafka, Apache Spark, Redis, PostgreSQL,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Node.js, Express, React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robust backend architectures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applications and enhancing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machine learning models leveraging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team to achieve significant reductions in processing times and increasing model accuracy for underwriting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pair programming, fostering a shared commitment to high-quality code and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translate broker pain points into actionable AI features, ensuring that technical solutions met business needs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RESTful APIs that governed the interaction between various components of the system, using </w:t>
      </w:r>
      <w:r w:rsidRPr="00745DD3">
        <w:rPr>
          <w:rFonts w:ascii="Roboto Light" w:eastAsia="Roboto Light" w:hAnsi="Roboto Light" w:cs="Roboto Light"/>
          <w:b/>
          <w:bCs/>
          <w:color w:val="404040" w:themeColor="text1" w:themeTint="BF"/>
          <w:sz w:val="20"/>
          <w:szCs w:val="20"/>
        </w:rPr>
        <w:t xml:space="preserve">Django REST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data flow and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speeds and automating production-grade deployments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data pipelines with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real-time data processing and reduce latency for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storage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querying of large datasets and improving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code quality, testing, and documentation within the engineering team, reinforcing a culture of technical excellence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production environments by building robust, scalable microservices that 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using </w:t>
      </w:r>
      <w:r w:rsidRPr="00745DD3">
        <w:rPr>
          <w:rFonts w:ascii="Roboto Light" w:eastAsia="Roboto Light" w:hAnsi="Roboto Light" w:cs="Roboto Light"/>
          <w:b/>
          <w:bCs/>
          <w:color w:val="404040" w:themeColor="text1" w:themeTint="BF"/>
          <w:sz w:val="20"/>
          <w:szCs w:val="20"/>
        </w:rPr>
        <w:t xml:space="preserve">Amazon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quick identification of issues and ensuring optimal app performance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frameworks that could enhance the company's product offerings, leading to the adoption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client-server interaction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system performance by refactoring legacy codebases and implementing performance optimization strategies across multiple layers of the software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code reviews, ensuring that all technical designs aligned with company standards and practices, fostering a collaborative and innovative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team productivity through automation and standardization of development processes, resulting in reduced operational overhead for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functionality and user-friendly interfaces across a variety of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with a strong focus on data-driven design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manipulation, enhancing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client requirements and translate them into technical specifications, ensuring alignment across all stages of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and analysis through design and implementation, adhering to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navigation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both application code and database queries, resulting in improved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production issues, demonstrating resilience and adaptability in high-pressure situations while ensuring timely resolution of complex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best practices for coding and design patterns, fostering a culture of continuous learning and professional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involving unit, integration, and end-to-end testing to ensure code quality and application reliability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use of cloud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availability, guiding the migration of legacy systems to cloud-based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coding standards, ensuring consistency and knowledge sharing among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improving team workflows through the integration of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collaboration and version track.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