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designing and developing scalable web and mobile applications. Expertise in REST/RPC services, Kubernetes, and database technologies with a passion for backend development and AI-driven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C++,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Node.js, React,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Prometheus, Grafana, OpenAPI,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platform performance and improve user experience across various AI-driven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successfully improving deployment processes and ensuring seamless scaling capabilities for backend services that processed millions of queries per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refactor existing systems, eliminating technical debt by applying best practices in codebases and enhancing overall maintainability and scalability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AI projects,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efficiently with backend services, which significantly contributed to innovation in the product offerings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performance during query processing and effectively managing database scaling to support user demands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architectural patterns and development standards that facilitated long-term growth and streamlined processes within the engineering team, enhancing collective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best practices and industry standards while nurturing a continuous improvement culture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establish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prompt detection and resolution of system-level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adapting to emerging technologies while sharing knowledge on scalable architecture design and backend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software performance testing and optimization,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bottlenecks and improve your platform's scalability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designs, processes, and implemented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ensuring clarity for future developments and aiding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caching mechanisms, resulting in reduced data access latency and significantly improving load times across various services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easier onboarding of internal users and third-party developers utilizing the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API security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security while ensuring user data privacy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eagerly in architecture discussions, promoting innovative thoughts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solutions to enhance product delivery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efforts by architecting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high availability across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database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troubleshooting slow query issues to significantly improve backend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define system requirements, creating comprehensive software specifications that aligned development efforts toward sustainable project goals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managing product backlogs and refining requirements to incorporate user feedback into iterative workflows, promoting a user-driven design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to standardize the development environment, resulting in a more effective workflow for deploying and managing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tests for backend services, ensuring quality assurance and reliability through the adoption of automated test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focusing on defect identification and resolution, ensuring code quality, and improving overall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effective management of production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to transition monolithic applications to microservices, enhancing system interoperability and scalability in light of growing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observability, enabling proactive response to operational issues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data management strategies for both relational and noSQL databases while streamlining management practices to optimize data accessibility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discussions with business analysts to gather and refine requirements, ensuring the deliverables aligned with both business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