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professional with over 11 years of experience specializing in backend development for web and mobile applications. Proven ability to lead complex projects, drive technical strategies, and mentor teams, focusing on scalability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GraphQL, React, Vue.js, Django, Flask, Koa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 Solutions:</w:t>
      </w:r>
      <w:r w:rsidRPr="00745DD3">
        <w:rPr>
          <w:rFonts w:ascii="Roboto Light" w:eastAsia="Roboto Light" w:hAnsi="Roboto Light" w:cs="Roboto Light"/>
          <w:color w:val="404040" w:themeColor="text1" w:themeTint="BF"/>
          <w:sz w:val="20"/>
          <w:szCs w:val="20"/>
        </w:rPr>
        <w:t xml:space="preserve"> PostgreSQL, MongoDB, DynamoDB, Redis, MySQL, Elasticsearch,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AWS Lambda, AWS CDK, Terraform, Docker, Kubernetes, Jenkins,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 Tools:</w:t>
      </w:r>
      <w:r w:rsidRPr="00745DD3">
        <w:rPr>
          <w:rFonts w:ascii="Roboto Light" w:eastAsia="Roboto Light" w:hAnsi="Roboto Light" w:cs="Roboto Light"/>
          <w:color w:val="404040" w:themeColor="text1" w:themeTint="BF"/>
          <w:sz w:val="20"/>
          <w:szCs w:val="20"/>
        </w:rPr>
        <w:t xml:space="preserve"> Jest, Cypress, Mocha, Vitest, Playwright, Sentry, NewRelic,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the implementation of modular, scalable architectures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backend systems for enhanced performance and reduced latency within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that all features were designed with scalability and high availability in mind, implementing industry best practices for software development and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workshops, and pair programming sessions, fostering a culture of continuous learning and enhancement within the engineering team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data extraction system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interactions with various CRM platforms, significantly reducing data entry errors and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observability best practices in production systems using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proactively identify and resolve potential issues before they impacted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major updates to ivision’s backend services to support a rapidly growing user base,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maintainability and efficiency across large-scale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and deployment environments, which improved the collaboration between development and operations teams and streamlined the CI/CD pipeline by 20%.</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code coverage and ensure production stability, resulting in higher overall product quality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cloud infrastructure strategies using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and scalability of services while reducing operational overhead and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metrics and constantly evaluated system performance using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areas for optimization in real-time production environments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architecture improvements with stakeholders, aligning project goals with organizational objectives, and fostering a cohesive development strategy within teams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retrospectives, to maximize team productivity and ensure alignment with project goals, thereby enhancing workflow efficiency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backend services, ensuring clarity and coherency in project execution across diverse engineering teams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secure authentication mechanism utilizing </w:t>
      </w:r>
      <w:r w:rsidRPr="00745DD3">
        <w:rPr>
          <w:rFonts w:ascii="Roboto Light" w:eastAsia="Roboto Light" w:hAnsi="Roboto Light" w:cs="Roboto Light"/>
          <w:b/>
          <w:bCs/>
          <w:color w:val="404040" w:themeColor="text1" w:themeTint="BF"/>
          <w:sz w:val="20"/>
          <w:szCs w:val="20"/>
        </w:rPr>
        <w:t xml:space="preserve">AWS Cognito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management and access control, which streamlined user onboarding processes and improved security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new technologies and methodologies into our workflow, fostering a culture of innovation and keeping the team at the forefront of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with a focus on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at Microsoft, shaping efficient solutions for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project scope, gather requirements, and translate them into actionable technical designs, improving client satisfaction and project delivery timelines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to enable seamless interaction between frontend interfaces and backend systems, ensuring robust, scalable, and secure service delivery for various applications Microsoft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simplifying deployment processes and ensuring cross-platform compatibility of software that supported multiple teams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pipeline and reducing the time to market for new features and product improvements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defining benchmark tests for backend services, integrating analytics and monitoring capabilities to effectively track performance and system reliability within Microsoft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in best practices for software engineering, traversing complex scenarios with a focus on sustainable development and optimization methods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to enrich application functionality, maintaining focus on security and performance while enhancing users' experiences and engagement through Microsoft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actively contributing to the development of coding standards, ensuring high-quality deliverables and maintaining team consistency across multiple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devise and implement comprehensive testing strategies, ensuring the robustness and reliability of various backend services before launching new versions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documentation for all developed systems, ensuring clear communication of functionalities and design decisions with stakeholders and future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fostering teamwork and promoting transparency in development processes, refining sprint goals in collaboration with cross-functional teams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