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experience in software development, focusing on web and mobile applications. Proven track record in leveraging cutting-edge technologies and frameworks to enhance spatial data management and analysis. Demonstrated expertise in team collaboration, agile methodologies, and project management. Strong command of data visualization and architecture, dedicated to providing innovative solutions that improve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C#,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Vue.js,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and Visualization:</w:t>
      </w:r>
      <w:r w:rsidRPr="00745DD3">
        <w:rPr>
          <w:rFonts w:ascii="Roboto Light" w:eastAsia="Roboto Light" w:hAnsi="Roboto Light" w:cs="Roboto Light"/>
          <w:color w:val="404040" w:themeColor="text1" w:themeTint="BF"/>
          <w:sz w:val="20"/>
          <w:szCs w:val="20"/>
        </w:rPr>
        <w:t xml:space="preserve"> Pandas, NumPy, Tableau, ArcGIS, QGIS,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w:t>
      </w:r>
      <w:r w:rsidRPr="00745DD3">
        <w:rPr>
          <w:rFonts w:ascii="Roboto Light" w:eastAsia="Roboto Light" w:hAnsi="Roboto Light" w:cs="Roboto Light"/>
          <w:b/>
          <w:bCs/>
          <w:color w:val="404040" w:themeColor="text1" w:themeTint="BF"/>
          <w:sz w:val="20"/>
          <w:szCs w:val="20"/>
        </w:rPr>
        <w:t xml:space="preserve">spatial 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efficiently utilize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and enhance accessibility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third-party tools for real-time data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of high-quality software solutions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analysis projects utilizing advanced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and optimize workflows for spatial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stakeholders with intuitive insights, increasing the usability of spatial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checks and validation processes to ensure accuracy and integrity of </w:t>
      </w:r>
      <w:r w:rsidRPr="00745DD3">
        <w:rPr>
          <w:rFonts w:ascii="Roboto Light" w:eastAsia="Roboto Light" w:hAnsi="Roboto Light" w:cs="Roboto Light"/>
          <w:b/>
          <w:bCs/>
          <w:color w:val="404040" w:themeColor="text1" w:themeTint="BF"/>
          <w:sz w:val="20"/>
          <w:szCs w:val="20"/>
        </w:rPr>
        <w:t xml:space="preserve">geospatial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discrepancies and enhancing reporting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PostGIS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spatial datasets, enhancing query response times and overall performance for an extensive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software development and spatial data management,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maintain a high standard of coding practices, utilizing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collaboration across departments to elevate the organization's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and architecture discussions to define the technical direction of the project's roadmap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web applications that optimize the spatial analysis process, enhancing user experience through intuitive navigation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custom scripts for data extraction and transformation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efficient data pipelines and improved analytics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data governance policies and best practices for spatial data usage throughout the organization, ensuring compliance with legal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of </w:t>
      </w:r>
      <w:r w:rsidRPr="00745DD3">
        <w:rPr>
          <w:rFonts w:ascii="Roboto Light" w:eastAsia="Roboto Light" w:hAnsi="Roboto Light" w:cs="Roboto Light"/>
          <w:b/>
          <w:bCs/>
          <w:color w:val="404040" w:themeColor="text1" w:themeTint="BF"/>
          <w:sz w:val="20"/>
          <w:szCs w:val="20"/>
        </w:rPr>
        <w:t xml:space="preserve">data-driven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reliability in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design and architectural enhancements of the product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create intuitive user interfaces and improve user experience, conducting user research and integrating findings into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secure data transactions across multiple platforms during my time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unit testing and quality assurance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stability and reducing production errors significantly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relational databases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managing indexes to improve overall data access speeds to support higher traffic during peak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delivering incremental project components while collaborating closely with stakeholders to refine technical requirements and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systems to microservices architecture, enhancing performance through services that communicate over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solutions with Microsoft Azure to streamline deployment processes and ensure high availability for created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establish robust data frameworks, enhancing the system’s reporting capabilities through sophisticated data orchestration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documentation processes to ensure adherence to company standards while promoting shared learning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in coding, software architecture, and data handling techniques, enabling junior engineers to grow and contribute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Inputted on the redesign of internal tools aimed at enhancing developers' productivity, resulting in more streamlined workflows and better collaboration across the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