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high-performance backend systems and web/mobile applications. Specializing in Java and familiar with healthcare protocols, committed to delivering efficient solutions to enhance healthcare financial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Node.js,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 Libraries:</w:t>
      </w:r>
      <w:r w:rsidRPr="00745DD3">
        <w:rPr>
          <w:rFonts w:ascii="Roboto Light" w:eastAsia="Roboto Light" w:hAnsi="Roboto Light" w:cs="Roboto Light"/>
          <w:color w:val="404040" w:themeColor="text1" w:themeTint="BF"/>
          <w:sz w:val="20"/>
          <w:szCs w:val="20"/>
        </w:rPr>
        <w:t xml:space="preserve"> Spring Boot, Hibernate, Express.js, Django, JPA,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 CI/CD:</w:t>
      </w:r>
      <w:r w:rsidRPr="00745DD3">
        <w:rPr>
          <w:rFonts w:ascii="Roboto Light" w:eastAsia="Roboto Light" w:hAnsi="Roboto Light" w:cs="Roboto Light"/>
          <w:color w:val="404040" w:themeColor="text1" w:themeTint="BF"/>
          <w:sz w:val="20"/>
          <w:szCs w:val="20"/>
        </w:rPr>
        <w:t xml:space="preserve"> Git, Jenkins, Maven, SonarQube,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backend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complex healthcare applications while optimizing workflows and minimizing manual input by implementing automation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enhancing user experience and system functionality while adhering to industry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speed and scalability, employing techniques such as load balancing, caching, and asynchronous processing to improve response times and overall system efficiency in revenue 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technical feasibility of backend designs by proactively identifying potential challenges and proposing innovative solutions, enhancing system architecture and performance in line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while adhering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development and easy maintainability for future updates and feature enhancements in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utilizing systematic testing and debugging strategies to identify issues quickly, facilitating timely resolution and minimizing downtime for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up-to-date with emerging technologies and industry trends, continuously educating myself on relevant advancements to integrate into existing systems to maintain competitive advantage in the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healthcare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X12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interfaces that improve data interoperability and transaction efficiency between healthcare providers and financial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ensuring robust and flexible software architectures that support future growth and adaptability of applications in the evolving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knowledge sharing and fostering teamwork by conducting code reviews and providing constructive feedback, ensuring project quality and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utilizing agile methodologies to deliver features iteratively and ensure alignment with user needs and business objectives in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enhancing team understanding and clarity of project goals which streamlined the development process and improved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deployments and scaling strategies for backend applications to enhance reliability while reducing operational costs associated with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development workflows, integrating tools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delivery of high-quality software solutions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showcasing an in-depth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data flow to improve system modularity and flexibility.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teams focused on innovative solutions in a complex software ecosystem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planning and design through implementation and deployment, ensuring alignment with customer requirements and project timelines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engineers in an agile setup to define project objectives, prioritize tasks, and make adjustments based on feedback while fostering an open communication culture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software design principles and industry standards to develop clean, maintainable codebases which enhances team productivity and reduces technical debt, optimizing the working environment for all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contributing insights on scalability and maintainability of systems to ensure that software solutions can evolve in accordance with industry changes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data integrity and optimal performance for applications managing sensitive healthcare information and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following RESTful design principles to ensure seamless integration with other systems, allowing for interoperability and enhanced functionality across different platforms and stakeholders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code to identify potential issues and improve software quality, leading to a more efficient release process and a reduction in post-deployment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codebase changes and facilitate efficient collaboration with team members, ensuring that all changes are documented and reverting is straightforward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offering constructive feedback to peers to promote adherence to coding standards and improving overall software quality through shared best practices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coding practices, enhancing the skill levels of the team and promoting a learning culture throughout the organization while boosting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interpret requirements for software solutions, ensuring that development efforts align closely with business objectives and customer expectations leading to successful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