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scalable and efficient software solutions for web and mobile applications. Expertise in C#, .NET, Microservices, and Cloud Platforms such as AWS and Azure. Proven ability in modernizing legacy systems and fostering collaborative agile environments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CSS3,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6+, .NET Framework 4.7.2, Vue.js, Express.js,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API, Event-Driven Architecture, Service-Oriented Architecture, Clean Code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high-performance, multitenant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seamless interactions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 4.7.2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monolith to enhance functionality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 to deliver software solutions aligned with business objectives, utilizing industry standards for effective communication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integrations with third-party systems, ensuring performance optimization and adherence to best practices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mentoring to junior engineers,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best practices, effective problem-solving,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strategies for transitioning legacy applications to cloud-native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scalability, performance, and cost-efficiency challenges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patterns across development teams to ensure scalability and ease of maintenance while enabling continuous improvement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and automated unit and integration testing to verify the functionality and reliability of software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to optimize application performance in production environments, leveraging profiling tools and analytics for iterative enhancements and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backlog refinement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collaboration and efficiency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project scoping, aligning software solutions with the organization’s long-term goals and technological advancements while maintaining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agility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decouple applications for enhanced modularity, scalability, and maintainability, thus aligning software infrastructure with emerging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fresh approaches for CI/CD practices that ensure the rapid delivery of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addressed performance bottlenecks in applications, utilizing instrumentation and logging techniques to gather insights and drive data-informed optimizations across the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supported scaling initiatives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enhancing system reliability and business continuity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clients and stakeholders to gather requirements and translate them into technology solutions, thus fostering a customer-centric development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coding practices and scalability while minimizing technical debt through diligent system architecture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design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customer needs and translate them into actionable software requirements, contributing to project success through effective communication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enable rapid deployment cycles for software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rotational leadership roles within the engineering team, advocating for best practices in code quality, application security, and system performance among peers and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modernization of legacy systems by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ensuring a transition to more maintainable and scalable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for software releases, employing both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feature accuracy and overall performance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cross-functional stakeholders to align software architecture with business needs, ensuring that all technical developments supported the company’s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potential risks and bottlenecks, proposing architecture changes to enhance application response times and overall efficiency across diverse client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promote continuous professional development within the engineering team, emphasizing the importance of industry trends and advancements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system configurations comprehensively to facilitate onboarding and future development efforts, fostering a smoother transition for new developers joining the team and minimizing knowledge loss.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libraries used across engineering teams, streamlining workflows while enhancing collaboration and efficiency in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design patterns and lightweight frameworks, influencing technical decisions that streamlined processes and reduced complexity within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