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back-end development and data-driven applications. Proficient in .NET Core, C#, and Azure platforms, with a deep understanding of RESTful APIs, SQL Server, and modern software practices to deliver high-quality solutions that meet client specifications and enhance overall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.NET 6+, ASP.NET, Entity Framework, React, Angular,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T-SQL, MongoDB,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Functions, Azure Logic Apps, Azure Data Factory,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Processes, Data Pipelines, REST APIs, GraphQL, Data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back-end development initiatives to create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integration with front-end systems for a seamless user experience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business requirements, design technical specifications, and create an actionable backlog that prioritized functionalities based on client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integrations and streamline data management workflows, resulting in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procedures to enhance code quality, optimize performance, and ensure user satisfaction through comprehensive system verification and validation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data models and manage relations effectively, enabling the development of robust back-end functionalities for complex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methodologies, actively participating in sprint planning, daily stand-ups, and retrospective meetings, contributing to an overall improvement in team dynamics and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knowledge sharing and collaborative problem-solving practices, fostering a culture of continuous learning and development within the technology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cloud-based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 and reduce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DevOps practices,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all phases of project development and deployment to ensure clarity, maintainability, and alignment with business objectives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utilizing analytical tools to gather insights and guide future modifications, enhancing overall system stability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applied data governance principles, advocating for best practices that promote data quality and management across applications in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risk assessments and impact analysis for ongoing projects, adapting strategies to mitigate potential challenges while ensuring alignment with overall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feedback on existing applications, quickly adapting features to meet user expectations, thus enhancing user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design and architecture, ensuring solutions were aligned with the latest technological advancements while maintaining highest standards of security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robust back-end architecture that powered user-facing components effectively, enhancing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discuss project objectives, user requirements, and technical specifications, contributing to effective teamwork and project execution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cloud-based data processing capabilities into existing applications to increase scalability and provide cost-effective solutions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end-users to gather requirements and expectations for software features, allowing for the execution of targeted enhancements that improved usability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rewriting them in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data integrity and empowering user-driven features that align with customers'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insights that inform decision-making and improve application functionalities according to current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define data models, frameworks, and governance standards to ensure compliance with industry regulations while aiming for data excellence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deployment processes and ensure continuous integration of features and updates, leading to higher levels of productivity and performance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rich interactive experiences that engaged users and met both business and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performance reviews, applying debugging and optimization techniques that led to measurable improvements in application responsiveness and resource efficiency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maintaining code quality by implementing automated testing frameworks, working collaboratively with QA teams to ensure comprehensive test coverage and reliable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improving system interoperability and modularity, which resulted in more efficient service delivery and reduced engineering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