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implementing backend services and event-driven architectures. Proficient in .NET technologies, with expertise in F#, C#, and Kafka. Adept at collaborating with cross-functional teams to deliver scalable and efficient solutions, fostering an environment of continuous improvement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JavaScript, TypeScript, SQL, Golang,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Entity Framework,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Messaging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OpenAPI, Swagger, OAuth2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solutions to meet complex business requirements and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event-driven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processing, ensuring low latency and high throughput in client-facing applications, greatly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seamless end-to-end user solutions, ensuring maintainable and scalable application structures aligned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architectural design by conducting regular code reviews, mentoring junior developers, and promoting effective software development methodologies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offerings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agility for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enhancing development workflows and supporting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domain-driven design and functional programming paradigms to create maintainable, testable code, driving innovation in product features that align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stability and performance through effective monitoring and logging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workflows and incident response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ensuring clear contracts and documentation, contributing to the developer experience for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evolved APIs by employing versioning strategies, which facilitated smoother transitions for application updates and user interactions, enhancing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sessions, focusing on coding standards and architectural patterns, fostering a culture of excellence and continuous learning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QA, and DevOps teams to define requirements and ensure accountability across all stages of development, aligning project deliverables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systems designed for high-volume, near real-time event processing by implementing techniques such as backpressure and batching, ensuring robustness under fluctuating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Infrastructure-as-Code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environments across development, testing, and production, significantly reducing deployment times and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utilization through strategic analysis, decreasing operational costs while maintaining high availability and performance across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coding practices and high standards of software quality throughout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while ensuring system performance and scalability, fostering a collaborative environment conducive to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into applications for enhanced user interactivity and responsiveness, greatly improving the end-user engagement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shape application infrastructure,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optimized data access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scalability testing on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and refinement of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developer experience and facilitating smoother onboarding and development processes for new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time to market for critical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coding standards, best practices, and problem-solving techniques, cultivating an environment of growth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event sourcing and CQRS patterns to build resilient and adaptable backend systems, enhancing the service reliability and capacity to handle increased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requirements, translate them into technical specifications, and deliver features according to project timelines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frameworks, ensuring robust software delivery and reducing the likelihood of production issues by embracing an automated testing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on latest technologies and trends, ensuring the team remained updated with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