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Proven expertise in the .NET ecosystem and a strong background in high-throughput and low-latency event processing systems. Skilled in producing scalable, reliable, and cost-effective solutions while applying domain-driven design principles. Passionate mentor and collaborator, dedicated to driving engineering excellence and delivering high-quality backend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F#, JavaScript, TypeScript, Python, SQL,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React, Angular, Vue.js, Kafka, gRPC,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PostgreSQL, MySQL, MongoDB, Redis, Elasticsearch, Azure Functions,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Load Balancing, Performance Tuning, Monitoring Tools, Logging, Testing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maintainability and performance while embracing functional programming principles for more predictable code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featuring clear contracts and strong versioning strategies, enabling maintainable and efficient communication between distributed services during a complex service upgrade.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event-driven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producing and consuming real-time data streams, enhancing the overall system throughput and reliability of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systems for high-volume, near real-time event processing, incorporating strategies such as partitioning, parallel processing, and backpressure handling to meet application latency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front-end engineers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end-to-end solutions that integrate seamlessly with backend components, enhancing user experience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instances for performance and cost while managing infrastructure as code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Bicep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practices, leading daily stand-ups and sprint planning sessions, promoting a culture of collaboration and ensuring alignment across product, QA, and DevOps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code reviews, architecture discussions, and engineering best practices, fostering an environment of continuous improvement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automated the testing and deployment of code changes, streamlining the development workflow and enhancing overall productivity while ensuring consistent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scalability and reliability, employing techniques such as load testing and performance monitoring to proactively identify and resolve bottlenecks before they impacted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to assess and recommend improvements on system design, ensuring that all solutions adhered to industry best practices while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domain-driven design concepts to complex problem domains to simplify the development process and clarify team communication, resulting in enhanced collaboration and understandability in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storage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access patterns while accommodating future growth and scalability needs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features such as metrics collection, distributed tracing, and structured logging to enhance incident response capabilities and system reliability across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requirement discussions and translated customer needs into technical solutions, using strong communication skills to bridge gaps between technical and non-technical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performance standards, which improved application efficiency significantly over time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RESTful APIs, ensuring intuitive endpoint structure that allows efficient data retrieval and manipulation as per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solutions, focusing on scalability and performance, while implementing best practices for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methodologies including sprint planning, daily stand-ups, and retrospective meetings, enhancing team communication and ensuring adherence to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to system design decisions and establishing guidelines that promote code quality, maintainability, and scalability of applications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seamless integration and deployment, significantly reducing time to deliver new features while ensuring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through rigorous testing strategies including unit tests, integration tests, and load tests, driving better quality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automated testing frameworks that integrated into development pipelines, ensuring timely feedback on code changes and regression testing after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survey and analysis of emerging technologies related to event processing and data streaming, researching potential enhancements that align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aiding junior developers in their technical development with guidance on software design patterns,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the effective use of version control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end-users to gather requirements and feedback, translating business needs into technical specifications and prioritizing functionality based on user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management processes by analyzing production system anomalies and working with engineering teams to implement sustainable fixes and enhancements in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