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specializing in backend development with Java, Spring Boot, and REST APIs, as well as frontend technologies like React. Proven ability to lead complex projects, mentor junior developers, and drive engineering excellence while optimizing applications for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Node.js, Express,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APIs, GraphQL, SOAP, OAuth2,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Test-Driven Development, DevOps,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utilizing </w:t>
      </w:r>
      <w:r w:rsidRPr="00745DD3">
        <w:rPr>
          <w:rFonts w:ascii="Roboto Light" w:eastAsia="Roboto Light" w:hAnsi="Roboto Light" w:cs="Roboto Light"/>
          <w:b/>
          <w:bCs/>
          <w:color w:val="404040" w:themeColor="text1" w:themeTint="BF"/>
          <w:sz w:val="20"/>
          <w:szCs w:val="20"/>
        </w:rPr>
        <w:t xml:space="preserve">Java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that enhance customer experiences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microservices-based architecture using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that significantly improved system responsiveness and reliability in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responsive user interfaces employing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and seamless integration with backend services and APIs for automotive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business requirements into efficient technical solutions, leveraging principles of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to ensure maintainability and performance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engaged in peer programming sessions, and mentored junior developers, fostering a culture of collaborative engineering and skills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sophisticated monitoring, logging, and security best practices, including the implementation of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timely delivery of features and enhancements while adhering to predetermined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strategic meetings to align project priorities with stakeholders, maximizing resource allocation and minimizing delays 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into the development workflow, implementing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improve code quality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methodologies, ensuring robust test coverage and high-quality standards in the applications developed, thus meeting or exceeding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industry trends, integrating modern technologies and methodologies into the development process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peers and cross-departmental teams to adopt best practices for software development, fostering collaboration and encouraging a shared vision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best practices and trends in automotive software solutions to enhance the product offering and provide greater value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insights from peer feedback and user analytics to inform design decisions, consistently striving for improvements in both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development workflows, ensuring comprehensive knowledge sharing within the engineering team for future reference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focusing on delivering high-performance and user-centric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collaborated closely with product and design teams to align on goals and priorities, enhancing the overall delivery process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focusing on data exchange efficiency and enhancing the overall architecture of existing systems for better scalability and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particularly focusing on design patterns, unit testing, and clean coding principles to improve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for wide-scale use, leveraging database best practices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effectively manage data retrieval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initiatives for applications, creating unit tests and engaging in peer code reviews that significantly enhanced the standardization of code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resulting in faster and more reliable application releases during software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improve team knowledge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driving improvements in deployment readiness and continuous integration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to resolve complex issues reported by users, utilizing analytical skills to identify root causes and implement effective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on emerging technologies and trends in software engineering to suggest innovative features and improvements to existing applications, aligning them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and analyze requirements, translating them into technical specifications that guide development efforts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performance assessments of applications, collaborating with QA teams to ensure high-quality releases that meet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