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 development, specializing in React, Java/Spring, and AWS. Proven expertise in architecting scalable, high-performance solutions while mentoring junior engineers to uphold best practices in software development. Passionate about utilizing technology to drive innovations in healthcare and data visualization.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Spring, Angular, Node.js, Express, Jest,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ElasticSearch,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AWS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Eclipse, Postman, Swagger,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complex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workflows and visualizations for genomic data while promoting a responsive and interactive frontend experience within a scrum team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interdisciplinary teams to translate complex healthcare requirements into technical specifications,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third-party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code quality improvement, introducing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optimization, resulting in a more maintainable codebase mindful of application security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design sessions and code reviews, fostering a culture of continuous learning and excellence in software engineering standards that improved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troubleshooting strategies for complex system issues within full-stack environments, employing a strong problem-solving approach to minimize downtime and enhance service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service-oriented architecture principles while focusing on scalability and maintainability of software solutions aligned with cutting-edge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extensively for deployment and operational management of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resource utilization and scalability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 services to support diverse application needs, ensuring optimal interaction between the backend and frontend systems through seamless data flow and robust error handling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insights on team performance and areas for improvement that significantly enhanced our sprint efficiency and project delivery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healthcare technology applications, reinforcing the commitment to community engagement and knowledge sharing in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documentation practices that improved team understanding of design choices and application architecture, serving as a reference for future scalability upgrades and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CI/CD pipelines that automated deployment processes, leading to quicker iterations and heightened collaboration amongst development and operations teams, effectively streamlining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stakeholder presentations by articulating complex technical concepts in a non-technical manner, enhancing communication between technical teams and business units to align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such as serverless architectures and mentioned technologies, advocating for their potential integration to enhance environmental sustainability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software engineering community through workshops and tech talks, sharing insights and acquiring new methodologies to maintain a competitive edge in the technology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in a fast-paced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driving improvements in functionality and user experience in web applications primarily aimed at consumer engagement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they met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with relational and NoSQL technologies, employing best practices in database normalization and data structuring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quality assurance processes by implementing unit tests and test-driven development approaches, fostering a culture of high-performance and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maintain regular communication and collaboration with team members, ensuring that project milestones were met and adjustments were made in response to shifting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and maintenance of APIs aimed at service API, leading to improved interoperability and seamless client-side integration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to resolve software and system issues, employing analytical problem-solving techniques that contributed to overall product stability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and processes to support future enhancements and training initiatives, improving onboarding for new team members and aiding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emerging technologies and frameworks, enhancing overall team capacity to deliver robust web solutions and driving innovation across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new technologies and frameworks to existing projects that resulted in improved functional capabilities and user satisfaction based on feedback from iterative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communication to gather requirements and provide technical guidance, ensuring that deliverables aligned with customer expectations and adhered to our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stakeholder discussions to prioritize development efforts based on business objectives, enabling focused progress towards high-value features that enhanced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