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accomplished Senior Software Engineer with 11 years of extensive experience in developing web and mobile applications, focusing on GraphQL, API management, and React/Next.js. Proven track record of delivering high-quality software solutions while enhancing user experiences and fostering collaborative teamwork.</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TypeScript, Node.js, React, Next.js, GraphQL,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Management &amp; Development:</w:t>
      </w:r>
      <w:r w:rsidRPr="00745DD3">
        <w:rPr>
          <w:rFonts w:ascii="Roboto Light" w:eastAsia="Roboto Light" w:hAnsi="Roboto Light" w:cs="Roboto Light"/>
          <w:color w:val="404040" w:themeColor="text1" w:themeTint="BF"/>
          <w:sz w:val="20"/>
          <w:szCs w:val="20"/>
        </w:rPr>
        <w:t xml:space="preserve"> Azure API Management, RESTful APIs, API Gateway, Postman, Swagger, GraphQL API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Hosting:</w:t>
      </w:r>
      <w:r w:rsidRPr="00745DD3">
        <w:rPr>
          <w:rFonts w:ascii="Roboto Light" w:eastAsia="Roboto Light" w:hAnsi="Roboto Light" w:cs="Roboto Light"/>
          <w:color w:val="404040" w:themeColor="text1" w:themeTint="BF"/>
          <w:sz w:val="20"/>
          <w:szCs w:val="20"/>
        </w:rPr>
        <w:t xml:space="preserve"> Docker, Kubernetes, CI/CD, Jenkins, Azure DevOps, AWS, Git,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MongoDB, PostgreSQL, MySQL, Redis, Firebase, Azure Cosmos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Security:</w:t>
      </w:r>
      <w:r w:rsidRPr="00745DD3">
        <w:rPr>
          <w:rFonts w:ascii="Roboto Light" w:eastAsia="Roboto Light" w:hAnsi="Roboto Light" w:cs="Roboto Light"/>
          <w:color w:val="404040" w:themeColor="text1" w:themeTint="BF"/>
          <w:sz w:val="20"/>
          <w:szCs w:val="20"/>
        </w:rPr>
        <w:t xml:space="preserve"> Jest, Mocha, Chai, Selenium, OAuth, JWT, Security Best Practices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self-service developer portal utilizing </w:t>
      </w:r>
      <w:r w:rsidRPr="00745DD3">
        <w:rPr>
          <w:rFonts w:ascii="Roboto Light" w:eastAsia="Roboto Light" w:hAnsi="Roboto Light" w:cs="Roboto Light"/>
          <w:b/>
          <w:bCs/>
          <w:color w:val="404040" w:themeColor="text1" w:themeTint="BF"/>
          <w:sz w:val="20"/>
          <w:szCs w:val="20"/>
        </w:rPr>
        <w:t xml:space="preserve">Azure API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enhancing the partner integration experience with advanced features for documentation and usage analytics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and implementation of embedded </w:t>
      </w:r>
      <w:r w:rsidRPr="00745DD3">
        <w:rPr>
          <w:rFonts w:ascii="Roboto Light" w:eastAsia="Roboto Light" w:hAnsi="Roboto Light" w:cs="Roboto Light"/>
          <w:b/>
          <w:bCs/>
          <w:color w:val="404040" w:themeColor="text1" w:themeTint="BF"/>
          <w:sz w:val="20"/>
          <w:szCs w:val="20"/>
        </w:rPr>
        <w:t xml:space="preserve">React/Next.js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for travel insurance solutions, ensuring seamless integration with partner systems while focusing on performance and ease of 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requirements and design specifications, applying strong communication skills to articulate technical decisions and influence project direction effectively to achieve shared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for API access, including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token-based authentication, maintaining industry best practices to protect sensitive data and ensure compliance with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architecture discussions, providing mentorship to junior developers with a focus on scalability and maintainability of codebases, fostering a culture of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automated deployments, streamlining the development process and reducing downtime during updates or new feature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technical requirements for integrating APIs, ensuring that all functionalities align with user needs while implementing a collaborative approach to problem-solving and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best practices for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documentation, ensuring that all developments are consistent, well-versioned, and comprehensible to developers utilizing the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unit and integration testing, implementing robust testing strategies that contributed to high-quality code releases while minimizing the risk of regression issues during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forum discussions and knowledge-sharing sessions about emerging technologies and industry trends, keeping abreast of innovations that can lead to the development of more effective solutions within the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automate deployment processes, significantly improving the development workflow and reducing the time to market for new features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software engineering interns, providing guidance on best practices in coding, testing, and collaboration, while fostering their growth in technical competence and innovative thinking.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implement responsive web designs, ensuring a seamless experience across mobile and desktop interfaces by adhering to modern design principles and accessibility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comprehensive documentation for developed APIs and front-end components, simplifying onboarding for new partners and ensuring that all stakeholders have the necessary resources to utilize implemented systems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integrated enhancements into existing applications, demonstrating strong problem-solving skills to iteratively improve product offerings based on real-world usage.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multiple full-stack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engaging user experiences while ensuring robust backend service performance and rapid response times throughout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documented service definitions using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clear communication between backend and frontend teams, and ensuring that all technical specifications were consistently met during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collaborating with product owners and stakeholders to refine project scope while effectively managing sprint planning and delivering prioritized features 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development processes by introducing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principles, which enabled efficient environment setups and streamlined testing practices across various teams and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security protocols by integrating practices such as </w:t>
      </w:r>
      <w:r w:rsidRPr="00745DD3">
        <w:rPr>
          <w:rFonts w:ascii="Roboto Light" w:eastAsia="Roboto Light" w:hAnsi="Roboto Light" w:cs="Roboto Light"/>
          <w:b/>
          <w:bCs/>
          <w:color w:val="404040" w:themeColor="text1" w:themeTint="BF"/>
          <w:sz w:val="20"/>
          <w:szCs w:val="20"/>
        </w:rPr>
        <w:t xml:space="preserve">token-based authentication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encryption techniques, ensuring the integrity and confidentiality of user information at all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team efforts by participating in design and code review sessions, actively providing constructive feedback aimed at improving code quality and adherence to best practices across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front-end performance optimization techniques to reduce page load times by structuring components efficiently and prioritizing critical resources, thus enhancing overall user satisfaction during application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UI components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modularity and scalability, enabling quicker development processes across teams with a secondary focus on maintaining high standards of UI consistency and branding adherence.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rollout plans for software releases with combination of rigorous testing strategies and stakeholder communication, minimizing disruptions and ensuring that key parties were informed of new features and requirements during launches.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system performance issues through comprehensive analytics and optimizations, actively monitoring user interaction data and server performance to elevate overall application reliability and end-user satisfaction during high-traffic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testing procedures that included both unit and functional testing, employing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new features and updates meet the required specifications before deployment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proactive contributor in tech solution brainstorming meetings, examining emerging technologies that could be beneficial for project execution while upholding strategic focus on scalable and maintainable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