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Result-oriented software engineer with 11 years of experience specializing in full-stack development with a focus on web and mobile applications. Expertise in building scalable applications using modern frameworks and technologies, with proven ability to work collaboratively across multidisciplinary teams. Adept at implementing robust APIs and working with cloud-based solutions to optimize application performance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JavaScript, TypeScript, HTML5, CSS3, Angular,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.NET Core, C#, Express.js, ASP.NET, GraphQL, RESTful APIs,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SQL Server, Redis, MongoDB, NoSQL, MySQL,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CI/CD, Jenkins,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GitHub, GitLab, Jira, Confluence, Trello, Slack,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engaging user experience while adhering to industry best practices and maintaining codebase standards for long-term sustainability and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powered by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and improving application response times for a more efficient user experience on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UX, QA, and SRE, promoting a culture of transparency and continuous improvement through effective communication and shared project management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unit testing initiatives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robustness by mitigating potential defects through early detection 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application hosting and storage solutions, enhancing scalability and reducing latency, thus improving overall service delivery and user satisfaction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scrum ceremonies, facilitating sprint planning and backlog grooming, while promoting team accountability for delivering quality features on time, thus increasing productivity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security best practices in application development, ensuring data protection and compliance with regulatory standards through the implementation of vital authentication mechanisms and user access controls.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metrics through the utilization of monitoring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user data for continuous feature optimization based on real-world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guided engineering best practices by mentoring junior engineers, fostering an environment of learning and growth, and enhancing team capabilities for tackling complex engineering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database schemas for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optimized data storage and retrieval methodologies that supported application needs and end-user requirements without compromise.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code management, maintaining a seamless workflow across teams while simplifying issue tracking and project updates through a robust branching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(CI/CD)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thereby accelerating release cycles and increasing deployment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accessibility standards, ensuring compliance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designs for users with diverse needs, fostering an inclusive product experience for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the latest front-end technologies and frameworks, staying abreast of industry trends to propose innovative solutions that improve existing systems and drive efficiency in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discussions on user experience design principles that blend functionality with aesthetic consideration, leading to product enhancements that align with user expectations and competitive differentiation.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scalability while reducing system downtime through effective architectural patterns and implementation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gather and refine business requirements, translating them into actionable backlog items and technical specifications to ensure alignment with strategic objectives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testing efficiency, minimizing manual testing efforts, and significantly improving the reliability of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enforce best coding practices, emphasizing clean, maintainable code and sharing knowledge on testing methodologies, design principles, and deployment strategies with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codebases by refactoring and adapting existing code for modern frameworks, which improved application performance and reduced maintenance costs while extending the lifespan of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indexing strategies and query optimization techniques were employed, thus enhancing data access velocity and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software applications with various third-party services and APIs, enabling new functionalities and improving the overall user experience by fostering a rich ecosystem of interconnected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Agile methodologies, actively participating in daily stand-ups, sprint reviews, and retrospectives to foster a culture of continuous improvement and adaptive planning towards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leveraging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development tools effectively, which strengthened team capabilities and improved overall project delivery timelines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aimed at innovation, promoting brainstorming sessions that leveraged diverse team perspectives to identify creative solutions to emerging technological challenges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systems were developed with a robust security architecture in line with best security practices, conducting periodic vulnerability assessments and compliance checks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teams to facilitate smooth release cycles, implementing practices that supported automated builds and reduced time-to-market for new features, focusing on continuous delivery philosophy.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