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and detail-oriented Senior Software Engineer with over 9 years of experience in designing, implementing, and optimizing network software solutions, specifically focusing on embedded systems and real-time operating systems (RTOS). Proficient in C programming and extensive work with BSD/POSIX socket programming, dedicated to delivering high-performance, reliable networking solutions. Skilled in cross-functional team collaborations and effective problem resolution, driven to further elevate software performance in mission-critical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C, C++, Python, Assembly, Bash, Rust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Networking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TCP, UDP, IPv4, IPv6, IPsec, TSN, SCTP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 and Operating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LynxOS-178, VxWorks, QNX, FreeRTOS, Linux Kernel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Wireshark, tcpdump, perf, ftrace, Jenkins, Azure DevOps, Git, Gerrit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Confluence, Scrum, Kanban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designed innovative network protocols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IPv4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IPv6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UDP/TCP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embedded environments to enhance overall system performance and reliability while collaborating across diverse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IPsec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secure communication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LynxOS-178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compliance with stringent security protocols while conducting performance optimization in real-time conditions.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analysis and troubleshooting of low-level network issues,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Wireshark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tcpdump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to distinguish and resolve critical software and hardware problems swiftly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network performance assessments,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perf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ftrace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identify bottlenecks and apply optimizations enhancing throughput for mission-critical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for seamless integration of network protocols and application stacks, ensuring robust interoperability and effective communication between various system components.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networking solutions' scalability and stability by utilizing innovative development practices, focusing on continuous improvement and system enhancements based on user feedback and performance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application-level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BSD/POSIX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socket solutions within embedded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environments, paving the way for improved application responsiveness and transaction processing in critical operations.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the full software lifecycle from conceptualization to deployment,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adapt to changing project requirements and ensure timely delivery of high-quality software.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support for the generation and review of certification documents, facilitating the successful completion of compliance audits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DO-178C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industry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enhancements and advancements of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Linux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based solutions, utilizing modern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DevSecOps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applied security measures throughout the software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real-time software development and network design, fostering knowledge sharing and improved team collaboration towards common objectives.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open-source projects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RTOS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improvements and community educational resources, enhancing reputation and network within the technology sphere.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extensively on kernel-level troubleshooting under various real-time constraints, leveraging hands-on experience to root out systemic flaws and propose corrective measures.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Coordinated with stakeholders to identify and define project requirements, ensuring alignment between engineering outcomes and organizational goals, resulting in a more focused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documentation for all engineering processes and revisions, ensuring transparency and clarity throughout the project lifecycle, aiding future developers and team members in understanding past decisions.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developed critical software components for desktop and mobile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backend solutions to enhance user experiences across various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 to build scalable applications, engaging collaboratively with cross-functional teams to deliver comprehensive software solutions that meet customer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unit and integration tests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MSTest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test-driven development approach to ensure software quality and facilitate continuous integration and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and optimization exercises,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Profiler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 Diagnostics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achieving significant improvements in application responsiveness and resource consumption.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API design and implementation that enabled seamless application integration and enhanced extensibility for future upgrades.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Administered agile software development practices, facilitating sprint planning, retrospectives, and team retrospectives resulting in optimized workflows and enhanced team collaboration.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multi-threaded, high-performance backend services by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Async/Await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patterns and optimizing asynchronous programming techniques for enhanced throughput.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transition from monolithic to microservices architecture within project environments, successfully breaking down complex applications into manageable, deployable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teamwork and collaboration within project teams through active participation in code reviews, promoting adherence to coding standards and quality practices, thus elevating the overall codebase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the migration of legacy systems to modern frameworks,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to enhance scalability and improve system performance, which resulted in reduced operational costs.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the design and integration of continuous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build and release processes to support agile methodologies and rapid feature delivery.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Served as a subject matter expert in network programming, mentoring junior developers about protocols and socket programming nuances, ensuring the team maintained a competitive edge in advancements.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