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Sr. Software Database Engineer with over 11 years of software development experience focusing on web and mobile applications. Proven track record in designing scalable, secure backend systems, integrating AI technologies, and optimizing data pipelines. Expertise in cloud-native applications and microservices architectures. Strong collaborative skills with cross-disciplinary teams yielding efficient solutions aligned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Java, Python, TypeScript, JavaScript,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Google Cloud Platform, Docker, Kubernetes, Azure Functions, Azure DevOps,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Graph Databases, NoSQL, MongoDB, Cosmos DB, Neo4j, Amazon Neptune, RDBMS,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Natural Language Processing, Large Language Models, Retrieval-Augmented Generation, TensorFlow, PyTorch, Hugging Face Transformers, LangChain, OpenAI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.NET, Spring Boot, Flask, Express.js, Django,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 Architecture:</w:t>
      </w:r>
      <w:r w:rsidRPr="00745DD3">
        <w:rPr>
          <w:rFonts w:ascii="Roboto Light" w:eastAsia="Roboto Light" w:hAnsi="Roboto Light" w:cs="Roboto Light"/>
          <w:color w:val="404040" w:themeColor="text1" w:themeTint="BF"/>
          <w:sz w:val="20"/>
          <w:szCs w:val="20"/>
        </w:rPr>
        <w:t xml:space="preserve"> Microservices, Event-Driven Systems, Serverless Architectures, API Design, RESTful Services, GraphQL, Service Mesh, Continuous Integration/Continuous Deployment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core services for an intelligent research platform employing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knowledge synthesis and data reasoning capabilities in complex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retrieval-augmented generation pipelines utilizing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with </w:t>
      </w:r>
      <w:r w:rsidRPr="00745DD3">
        <w:rPr>
          <w:rFonts w:ascii="Roboto Light" w:eastAsia="Roboto Light" w:hAnsi="Roboto Light" w:cs="Roboto Light"/>
          <w:b/>
          <w:bCs/>
          <w:color w:val="404040" w:themeColor="text1" w:themeTint="BF"/>
          <w:sz w:val="20"/>
          <w:szCs w:val="20"/>
        </w:rPr>
        <w:t xml:space="preserve">graph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dynamic, queryable knowledge representations and aid efficient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AI researchers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 stakeholders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engineering solutions were aligned with strategic business objectives, enhancing both technical and project management skills across various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architectural discussions, and technical design reviews to ensure robustness, maintainability, and security of the deployed systems and applications, maintaining best practices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infrastructures,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secure applications and enhancing operational efficiency for business solutions delivered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enhanced the integration of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optimizing data stores and query performance for diverse applications in line with enterprise-level demands and user engagement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using cutting-edge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enhance system responsiveness, fostering a culture of continuous improvement and performance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APIs to facilitate seamless communication between reasoning agents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ensuring integration effectiveness and enhancing system functionality for user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fostering a collaborative environment that emphasized rapid delivery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introducing innovative technological solutions to tackle emerging challenges in data analysis and knowledge reasoning for business transformation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to safeguard sensitive information and upheld compliance standards while managing data pipelines and platforms, enhancing client trust and regulatory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research-driven projects that required cutting-edge technological implementations, emphasizing adaptability and teamwork across cross-functional teams to deliver timely and impactful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applied modern methodologies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application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workshops and knowledge sharing sessions to uplift team capabilities and competencies in these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documentation and guided team members in best practices for </w:t>
      </w:r>
      <w:r w:rsidRPr="00745DD3">
        <w:rPr>
          <w:rFonts w:ascii="Roboto Light" w:eastAsia="Roboto Light" w:hAnsi="Roboto Light" w:cs="Roboto Light"/>
          <w:b/>
          <w:bCs/>
          <w:color w:val="404040" w:themeColor="text1" w:themeTint="BF"/>
          <w:sz w:val="20"/>
          <w:szCs w:val="20"/>
        </w:rPr>
        <w:t xml:space="preserve">cloud-native application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new insights from ongoing industry research into practical projects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requirements and present technological insights on possible system enhancements, bridging knowledge between technical teams and non-technical stakeholders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develop and optimize enterprise-level software applications, ensuring high performance and responsiveness while adapting to evolving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full-cycle software development processes, collaborating with cross-functional teams to gather requirements and translate them into functional designs and implementations that met organizational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secure and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simplifying version control management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front-end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improve engagement metrics across multiple applications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engineering scrum ceremonies, fostering an agile work environment that prioritized transparency and continuous feedback to improve development processes and team collaborations.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mentorship sessions for junior developers, sharing expertise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coding, testing, and deployment strategies to elevate team standards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 APIs into existing systems to broaden functionality and improve data interchange among various application components, focusing on scalability and performance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to diagnose and resolve system issues, implementing timely fixes and enhancements that ensured optimal functionality for users and reduced downtime incidences.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design comprehensive testing strategies, ensuring reliable software releases through effective unit and integration testing, bolstering software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sessions focusing on future technology integrations and enhancements, actively participating in discussions aimed at aligning the engineering roadmap with 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refine product feature sets through feedback loops, translating business needs into technical requirements that informed development cycles and prioritized feature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adopted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pipelines, actively participating in workshops to share learnings with peers and enhance collective understanding of CI/CD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