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Proficient with React, React Native, and a range of associated technologies, aimed at delivering exceptional user experiences. Strong background in collaborating within agile environments, focusing on reusable components, and modern development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Swift, Java, Python,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Next.js, Node.js, Expo, GraphQL, Native Base, Reanimated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Yarn, NPM, Git, Jira, Webpack, Travis CI, CircleCI,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APIs:</w:t>
      </w:r>
      <w:r w:rsidRPr="00745DD3">
        <w:rPr>
          <w:rFonts w:ascii="Roboto Light" w:eastAsia="Roboto Light" w:hAnsi="Roboto Light" w:cs="Roboto Light"/>
          <w:color w:val="404040" w:themeColor="text1" w:themeTint="BF"/>
          <w:sz w:val="20"/>
          <w:szCs w:val="20"/>
        </w:rPr>
        <w:t xml:space="preserve"> MongoDB, Firebase, RESTful APIs, GraphQL APIs, Algolia, MySQL, Apollo Client, TypeORM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Deployment:</w:t>
      </w:r>
      <w:r w:rsidRPr="00745DD3">
        <w:rPr>
          <w:rFonts w:ascii="Roboto Light" w:eastAsia="Roboto Light" w:hAnsi="Roboto Light" w:cs="Roboto Light"/>
          <w:color w:val="404040" w:themeColor="text1" w:themeTint="BF"/>
          <w:sz w:val="20"/>
          <w:szCs w:val="20"/>
        </w:rPr>
        <w:t xml:space="preserve"> AWS, Azure, Heroku, Docker, Kubernetes, Firebase Hosting, Netlify, Vercel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high-performance mono repo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for both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implementing collaborative design patterns that enhanced code reusability and component scalability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of a scalable app using </w:t>
      </w:r>
      <w:r w:rsidRPr="00745DD3">
        <w:rPr>
          <w:rFonts w:ascii="Roboto Light" w:eastAsia="Roboto Light" w:hAnsi="Roboto Light" w:cs="Roboto Light"/>
          <w:b/>
          <w:bCs/>
          <w:color w:val="404040" w:themeColor="text1" w:themeTint="BF"/>
          <w:sz w:val="20"/>
          <w:szCs w:val="20"/>
        </w:rPr>
        <w:t xml:space="preserve">React Native 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lifecycle by promoting a uniform codebase that enables seamless integration between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in daily standups, utilizing agile methodologies to clarify project goals, reduce bottlenecks, and enhance overall team productivity through effective communication and problem-solving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UI animations and gesture handling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Moti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an engaging user experience that significantly boosted user retention and satisfaction across mobile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within the application for efficient data handling, enhancing the user experience by providing faster access to necessary data without over-fetching while ensuring type safety across data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code quality and efficiency by adopting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 tools like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streamlined deployment process for both web and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the existing </w:t>
      </w:r>
      <w:r w:rsidRPr="00745DD3">
        <w:rPr>
          <w:rFonts w:ascii="Roboto Light" w:eastAsia="Roboto Light" w:hAnsi="Roboto Light" w:cs="Roboto Light"/>
          <w:b/>
          <w:bCs/>
          <w:color w:val="404040" w:themeColor="text1" w:themeTint="BF"/>
          <w:sz w:val="20"/>
          <w:szCs w:val="20"/>
        </w:rPr>
        <w:t xml:space="preserve">Native 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 library by customizing styles and improving UX/UI elements, which facilitated improved workflow within the design and development teams through enhanced reusability.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shared and documented extensive knowledge with team members to foster a culture of learning and adaptability, particularly regarding the use of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and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leveraging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code quality and adherence to best practices while mentoring junior engineers in industry-standard coding techniques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Expo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prototyping and delivery of features, significantly enhancing the speed of development cycles and improving the overall responsiveness to market changes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Showcased the value of empathy and diversity in a collaborative environment, aligning with the company's initiatives to foster an inclusive culture that welcomes various perspectives and experiences within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planning and conducting technical training sessions that emphasized modern development tools and workflows, reinforcing team capabilities and encouraging innovative approaches to solving complex technical problems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provide technical insights, ensuring alignment between business objectives and technological capabilities while improving stakeholder satisfaction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and testing various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ensuring that integrations were seamless and efficient, which improved data flow and user functionality within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tested responsive web applications with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improvement in performance and SEO outcomes while allowing for static site generation and dynamic routing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features for enterprise-grade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functionality and ensuring the delivery of quality software aligned with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architecture and development of cloud-based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high availability while integrating various microservices effectively for improved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create seamless user interfaces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designs into user-friendly experiences through efficient coding practices and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functionality by building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system integration and provided clients with reliable interactions with the application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from requirements gathering and analysis through to deployment and maintenance, ensuring quality assurance through rigorous testing and bug-fixing processes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and contributed to enhancing team performance by promoting an iterative approach to development focused on continuous improvement and stakeholder engagement within the Scrum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software development, focusing on enhancing their proficiency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fostered a collaborative learning environment and improved team expertise.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management strategies by working with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storage, which significantly improved application speed and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mobile application features focused on user engagement, including notifications and state management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an increase in user acquisition and retention rates during product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efforts for web applications leading to noticeable improvements in load times and responsiveness, significantly increasing user satisfaction across multiple domains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testing frameworks to ensure application reliability and performance, leading to reduced bug rates and improved end-user experiences with updated releases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leveraging Docker containers, which enhanced the deployment pipeline for various applications, allowing for efficient scalability and reduced server costs.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