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applications. Expertise in React Native and TypeScript for robust product engineering, with a strong focus on UI/UX quality and collaborative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Flutter, Redux, Express.js, GraphQL,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Code, Eclipse,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Postman, JUnit,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CircleCI, Jenkins, Travis 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for multi-platform social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experience across iOS and Android platforms while adhering to best practices in mobile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debugging strategies using advanced instrumentation tools, driving the resolution of complex software issues to maintain high performance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refine UI flows, leading to significant improvements in user engagement and satisfaction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platform-native modules to enhance the responsiveness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 software meets high standards of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open-source contributions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application integration and creating a flexible ecosystem for diverse app functionalities and developer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through careful analysis and refactoring, improving load times for the social application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fostering a collaborative team environment that emphasized coding standards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sessions to gather insights on social media interactions, directly translating findings into actionable design changes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tools into the development workflow to automate testing and deployment processes, significantly reducing the time from code commit to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latest trends in mobile application development to pitch innovative features that address user needs and improve overall app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motion-rich interfaces within the application, incorporating animations and gestures to create an intuitive and engaging user interaction experience that delights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contributors in the open-source community, streamlining the integration of user-generated features and improvements into the app to enhance user-initiated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and training materials to support user onboarding processes, ensuring new users quickly grasp the app's functionalities and maximize its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updates in team meetings, effectively communicating progress and roadblocks while fostering a strong team dynamic essential for remote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in social media applications, proactively researching their potential impact on Bluesky's user experience and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high-traffic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web solutions that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develop internal tools to enhance the efficiency of development workflows, contributing to more streamlined project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using profiling tools, focusing on improving application responsiveness and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represented the engineering team in stakeholder meetings, ensuring alignment on project goals and managing expectations effectively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minimizing regressions across multiple application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software architecture discussions, contributing insights that drove strategic decisions around technology stack choices and application scalability for existing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across the team and promoting a culture of continuous improvement in coding standards and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systems to gather valuable insights for feature enhancements, directly influencing product refinements based on real-world usage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with newly adopted technologies and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adaptive web interfaces that prioritized accessibility and usability, leading to significant improvements in user satisfaction ratings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effectively and manage scalable solutions supporting growing user bases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analysis and vulnerability assessments to ensure that applications complied with industry best practices for application security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