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AI / ML applications and data science for robotics. Proven expertise in leading teams and deploying machine learning systems to enhance product capabilities for consumer robots.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Apache Spark, Hadoop, Apache Kafka,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MLflow, WandB, Docker,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&amp; Perception: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LIDAR, OpenNI, SLAM, 3D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engineers in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complex environments, addressing real-time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navigation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robotic operations in both indoor and outdoor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 processing pipelines for training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integrating various data points and generating actionable insights from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 party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in-house capabilities, introducing best practices and collaborating on open-source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historical operational data of robots to create predictive models,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classification tasks, optimizing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executed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human-directed tasks into automated processes, improving efficiency in robotic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practices for managing vast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accessibility for training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identify features that deliver data-driven value to consumers, aiming to enrich user experience through intelligent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connection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research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concepts from academic frameworks into practical applications in robotics.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developments at technical conferences, solidifying the company's reputation as a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robotics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mentoring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engineers, enhancing team performance and driving personal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ensuring high-quality code and increasing system reliability of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align machine learning capabilities with business objectives, effectively balancing operational costs and technological advancements, driving value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experiment tracking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reproducibility and efficiency in model evaluations and research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continual improvements in model accuracy and performance by conducting regular audits of data sources and methodologies, contributing to a robust machine learning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scene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robotic systems, significantly enhancing their operational effectiveness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modularity and facilitate continuous deployment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computing tasks, ensuring efficient data processing and analysis in demanding scenarios, increasing throughput dramatically for robotics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the integration of new features aligned with user expectations, ensuring smooth interaction between users and robotic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implemented computer vision techniques to augment sensory data processing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large-scale data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ingestion process and ensure availability of data for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testing frameworks to assure the quality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compliance with industry standards throughout multiple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of machine learning models, developing comprehensive reports on predictive performance and model accuracy against defined KPIs, driving improvements in model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training of new team members, sharing insights into best practices within project workflows to enhance team efficiency and cohesiveness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specifications for deployed projects, ensuring knowledge transfer and scalability of solutions for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upgrade of internal systems to leverage AI-driven insights for strategic decision-making, enhancing operational capabilities and promoting data-centric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optimizing machine learning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reproducible environments for data scientists.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