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focusing on web and mobile applications, adept at developing robust solutions using React, React Native, and deep mobile architecture knowledge, with a collaborative leadership mindset and a commitment to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Ruby,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Ruby on Rails, GraphQL, Xcode, Android Studio,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Docker, Kubernetes, Bitbucket,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Cypress, Appium, Postman,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SQLite, Redis, Firebase Realtime Database,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both Apple App Store and Google Play Store guidelines, fostering a stable and modern mobile platform for property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UI/UX designers, to create customer-centric mobile experiences that prioritize seamless navigation and user engagement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 such as push notifications, offline support, and payment integrations, enhancing user experience and operational efficiency within mobile applications for property managers and tenants.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for mobile development processes, facilitating team knowledge sharing and onboarding of new engineers into the mobile platform, ensuring continuity and speed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test automation strategies to prioritize high-quality deliverables,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thorough testing of mobile applications and smooth release cycles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mobile application builds and mobile platform integration, fostering team growth and reinforcing a culture of continuous improvement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breaking down projects into manageable tasks and iterating on solutions through regular sprint planning and reviews, driving measurable improvements in project timelines and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architecture discussions, sharing insights on mobile application best practices and ensuring alignment with the latest industry trends and technologies to enhance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resulting in improved application deployment times and reduced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sessions, valuing feedback and encouraging an open dialogue within the team to improve code quality and foster a cohesive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analytics tools and tracking systems to assess user engagement and application performance, enabling data-driven decisions that enhance future application updates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trends in mobile software engineering, positioning the team at the forefront of technology and enabling us to deliver cutting-edge solutions to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quick decision-making processes, ensuring the team remained adaptable to changes in project scope while maintaining a strong focus on customer needs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ensuring that all responsibilities were met consistently while supporting team members in overcoming technical challenges encountered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 that encouraged innovation, responsibility, and ownership, ultimately driving success in delivering impactful and user-friendly mobile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dynamic and user-friendly interfaces that improve customer satisfaction and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robust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integration between frontend applications and backend services to enhance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refactoring, significantly reducing load times and improving application responsiveness which led to an uptick in user retention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architectural patterns and improving existing systems within the company, implementing design best practices to ensure the codebase remained sustainable and future-proof against evolving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executed unit tests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code quality across the development lifecycle while minimizing the risk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 team of developers in implementing test-driven development (TDD) practices, enhancing code reliability and fostering a culture of quality through collaborative code reviews and collective code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applications using cloud-based services and designed CI/CD pipelines to automate deployment processes, significantly increasing development velocity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engineers on mobile and web application practices, promoting skill development and knowledge sharing that expanded the overall capacity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client-facing team to gather requirements and translated those into technical specifications, ensuring effective communication between stakeholders and development teams to align expectations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workflows, facilitating streamlined tracking of project progress and resource allocation while adapting to changing project priorities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 and planning meetings, leveraging insights gained to refine workflows and continuously improve team performance and project outcomes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development processes and application architecture, ensuring knowledge continuity and providing clarity for future enhancements and scaling efforts as part of the team's shared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