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in building and maintaining complex web and mobile applications. Adept at collaborating with cross-functional teams to deliver high-quality user interfaces and improve user experiences. Proficient in modern JavaScript frameworks and tools, with a strong commitment to innovation and delivering customer-focused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Ember.js, React, Angular, Vue.js, Backbone.js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Node.js, npm, yarn, Git, Ember CLI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Selenium, QUnit,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Visualization:</w:t>
      </w:r>
      <w:r w:rsidRPr="00745DD3">
        <w:rPr>
          <w:rFonts w:ascii="Roboto Light" w:eastAsia="Roboto Light" w:hAnsi="Roboto Light" w:cs="Roboto Light"/>
          <w:color w:val="404040" w:themeColor="text1" w:themeTint="BF"/>
          <w:sz w:val="20"/>
          <w:szCs w:val="20"/>
        </w:rPr>
        <w:t xml:space="preserve"> D3.js, Three.js, Figma, Adobe XD, Sketch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Version Control,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front-end applications using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code quality and performance to deliver scalable software solutions for diverse users and settings in the cybersecurity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QA teams to create a seamless user experience, ensuring consistency across all products through effective feedback loops and enhancement initiatives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reliability and reducing the time necessary for manual testing while adhering to software development lifecycle best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the development of dynamic features within the Falcon Fusion platform, driving architectural decisions that improved system performance and user engagement with data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work environment by engaging with cross-functional teams, including product managers and back-end engineers, to define project specifications effectively and prioritize feature development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modern CSS methodologies, such as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CSS, to ensure optimal application performance across a range of devices while enhancing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actively, providing constructive feedback and mentoring junior engineers to uphold high coding standards and facilitate the growth of team capabilities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single page applications that preserve data integrity and enhance user interactions, utilizing state management solutions to manage the flow of application data smoothly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graphics and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visual representation of complex data sets, thereby improving user comprehension and decisions in a data-heavy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collaboration and continuous learning by regularly engaging in knowledge-sharing sessions, contributing to open-source projects, and keeping up to date with industry trends and user needs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tools for improved team efficiency, including automation scripts and deployment pipelines, which fostered a more agile workflow within the development teams, ultimately leading to faster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product delivery lifecycles, ensuring stakeholder communications were timely and effective throughout the entire process from inception to launch, prioritizing scalable solutions based on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cutting-edge technologies and frameworks to address user feedback and enhance product offerings, demonstrating flexibility and adaptability to an evolving technological landscape in secure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alignment on project goals through effective communication strategies and agile practices, ensuring a unified approach toward crafting user-centric solutions while equipping team members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user-centric design approaches by conducting user research and usability testing sessions, refining features based on findings to ensure optimal interaction and satisfaction with user interfaces.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with a focus on usability and maintainability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functionalities through continuous integration and effective collaboration with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leading to improved user interactions amid rapidly changing requirements and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reviewing processes, contributing to the development of best practices, improving code quality, and mentoring junior developers on modern web development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effectively collaborating with stakeholders to gather requirements and delivering robust solutions that align with project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web designs with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HTML techniques, ensuring compatibility across different devices and browsers while optimizing the user experience through informed design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developers to define and implement RESTful APIs that facilitate smooth integration between the server and client-side applications, ensuring data consistency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wrote documentation for various projects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code reliability and providing necessary resources for future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optimization of applications using profiling tools and performance monitoring solutions, identifying bottlenecks, and implementing adjustments for enhanced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work environment through meaningful participation in sprint planning and retrospective meetings, improving the team’s focus on delivering incremental enhancements and maintaining high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thinking methodologies to develop intuitive interfaces that resonate with user expectations and drive engagement by gathering qualitative user data frequently and iteratively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tracking progress effectively while communicating updates and issues with the team, which ensured alignment on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hires in web development processes and modern JavaScript frameworks, enhancing their skill sets, aligning them with team objectives, and empowering them to contribute meaningfully to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