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Data Scientist with 9 years of experience in software development, specializing in data-driven solutions for web and mobile applications. Proven ability to translate complex business goals into measurable product quality metrics and employ robust experimentation to drive product excellence. Strong technical proficiency in Python, SQL, and modern data tools, with a collaborative mindset honed through extensive work with cross-functional teams. Committed to ensuring data reliability and accessibility while fostering a culture of data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Go,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Frameworks:</w:t>
      </w:r>
      <w:r w:rsidRPr="00745DD3">
        <w:rPr>
          <w:rFonts w:ascii="Roboto Light" w:eastAsia="Roboto Light" w:hAnsi="Roboto Light" w:cs="Roboto Light"/>
          <w:color w:val="404040" w:themeColor="text1" w:themeTint="BF"/>
          <w:sz w:val="20"/>
          <w:szCs w:val="20"/>
        </w:rPr>
        <w:t xml:space="preserve"> Pandas, NumPy, Scikit-learn, Polars, TensorFlow, PyTorch, Apache Spark, Dask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OpenSearch, SQLite, Snowflake, Cassandra,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GCP, Azure, BigQuery, S3, Kinesis, Dataflow,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Reporting:</w:t>
      </w:r>
      <w:r w:rsidRPr="00745DD3">
        <w:rPr>
          <w:rFonts w:ascii="Roboto Light" w:eastAsia="Roboto Light" w:hAnsi="Roboto Light" w:cs="Roboto Light"/>
          <w:color w:val="404040" w:themeColor="text1" w:themeTint="BF"/>
          <w:sz w:val="20"/>
          <w:szCs w:val="20"/>
        </w:rPr>
        <w:t xml:space="preserve"> Tableau, Power BI, Looker, Matplotlib, Plotly, Seaborn, Dash, D3.js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robust data evaluation and experimentation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data-driven decision-making across product and engineering teams through meticulous quality metrics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engineering, and customer support teams to define actionable and measurable product quality metrics, leveraging advanced data analysis techniques and insights to drive product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comprehensive evaluation suites and automated guardrails that effectively identified and prevented regressions across projects, ensuring a consistent standard of excellence within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data manipulation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and analyze large datasets, showcasing a proactive approach to identifying trends and insights to improve product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develop scalable internal tooling for experimentation, significantly improving the efficiency and accuracy of testing methodologies employed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streamline data workflows and pipelines, establishing reliable data architecture that enhanced reporting capabilities and provided immediate insights into product quality variations.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segment-specific experiments to uncover heterogeneous impacts of changes in product features, applying statistical analysis to evaluate results and guide strategic decisions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quality monitoring and reporting, utilizing a variety of visualization tools, including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findings and inform leadership on product health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discussions to align business goals with technological capabilities, demonstrating exceptional communication and collaboration skills with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 culture of continuous improvement, regularly solicited feedback from peers and other departments, translating suggestions into actionable tasks that enhanced data practices and shared knowledge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significant role in the adoption of workflow orchestration practices adapted to modern data tools, leading project successes and optimizing processes within the team 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mentoring junior data scientists, sharing best practices in data engineering and evaluation methodologies to contribute to team skill development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feedback sessions with product management teams to refine experimental focus areas, ensuring alignment with strategic business objectives and an understanding of market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for automation in data evaluation processes, seeking to reduce manual workloads and enhance the accuracy of quality assessments through innovative technology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OLAP cubes 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advanced analytical queries, allowing rapid data aggregation and analysis capabilities for real-time business intelligence and product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scalable solutions that enhanced user experience and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environments to deliver high-quality software components, employing test-driven development to ensure robust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integration between front-end and back-end systems, enhancing overall application responsiveness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database design and management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through indexing and query tuning, while ensuring data integrity and security compliance in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launch of enterprise-level applications by implementing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turnaround and reducing errors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practices, providing insights into infrastructure requirements and leading initiatives to leverage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cloud solution deployments that met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 teams to deliver visually appealing and user-friendly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front-end functionality and aesthetics.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pair programming sessions to ensure adherence to coding standards and best practices among development teams, fostering a culture of excellence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to extend application functionalities, facilitating smooth communication between disparate systems and enhancing application capabilities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documentation for software applications, ensuring clarity on architecture, workflows, and processes for future reference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weekly sprint planning and retrospectives, contributing ideas to improve team dynamics and development workflows, which led to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application performance issues through systematic profiling and debugging, employing efficient troubleshooting skills to it, ensuring that resolutions met user expectations and operational requirements.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