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software development experience, specializing in data engineering, ETL processes, and building scalable data solutions. Proven expertise in leveraging advanced Python, Pandas, and Apache Airflow to optimize data workflows, ensuring reliability and maintainability while supporting data-driven decision-making in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PySpark, SQL, JavaScript, Java, Scala,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Airflow, Apache Kafka, ElasticSearch, AWS S3, AWS Glue, AWS DynamoDB, PostgreSQL,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Git, CircleCI, Jupyter Notebooks, Cursor, Co-Pilot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ELT, Data Lakes, Data Warehousing, Streaming Data, Batch Processing, Machine Learning,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Amazon Web Services (AWS), Microsoft Azure, Google Cloud Platform, AWS Athena, AWS Batch, AWS RDS, Azure Synapse, AWS Neptune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manage incoming structured and unstructured data sourced from diverse platforms, ensuring a robust data flow for analytical operations in a high-performance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data workflows and reporting functionalities, leveraging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pipelines that adapt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anomaly detection and regression analysis to derive insights from data sets, enhancing data intelligence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governance and compliance strategies by integrating data quality checks across the pipelines, promoting reliability and integrity in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flexible data storage solutions, facilitating seamless access and scalability aligned with project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systems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orchestration of data services, increasing operational efficiency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hands-on workshops and training sessions to keep team members updated on emerging trends and technologies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data processes and systems, promoting knowledge sharing and simplifying onboarding for new engineers through clear, concise guidelines and operational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disciplined approach to both coding and system integration phases, minimizing downtimes and maximizing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monitoring systems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metrics and diagnose anomalies, thereby reducing incident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to increase pipeline efficiency using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smoother integrations and consistent reporting capabilities for key stakeholders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the latest technologies in data processing, including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AI-assisted coding, effectively reducing development time and improving codebase management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data strategies aligned with organizational goals, leveraging industry trends to upgrade existing tools and practices towards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data engineering and business intelligence teams, ensuring timely updates and coordination on data availability for ongoing analytical projects, enhancing business responsiveness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troubleshooting and resolving data pipeline failures through root cause analysis, promoting better decision-making frameworks powered by accurate data 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optimizing performance to meet stringent service-level agreements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drive seamless data transitions across various systems, significantly improving inter-departmental data accessibility and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business analysts to gather requirements and develop data models suitable for predictive analysis,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decision-making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versioning and collaboration among engineers, ensuring smooth integration of code changes while promoting best practices in software development and code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team-oriented environment by promoting agile methodologies and encouraging open communication, teamwork, and collective problem-solving approaches that led to successful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frameworks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manipulation and ensure rapid processing of large datasets for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improve software reliability and streamline QA processes, implementing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deployment frequencies.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existing applications in coordination with DevOps teams, optimizing cloud resource utilization while reducing operational costs related to software hosting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architectures to enhance system modularity, allowing for easier updates and maintenance, ultimately leading to improved resilience and operational efficiency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technical documentation and user manuals for developed systems, ensuring all stakeholders could efficiently use the tools and systems provided to them.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work culture that emphasized learning and knowledge transfer, leading to increased overall team productivity and retention of critical institutional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and product development teams to generate insights based on user interaction data, leveraging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customer engagement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