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focused on building web and mobile applications. Proficient in bridging the gap between technical insights and actionable business intelligence through efficient data visualization and analytics using modern BI tools. Passionate about leveraging AI-driven analytics to unlock new levels of operational efficiency and valuable insights for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BI Tools:</w:t>
      </w:r>
      <w:r w:rsidRPr="00745DD3">
        <w:rPr>
          <w:rFonts w:ascii="Roboto Light" w:eastAsia="Roboto Light" w:hAnsi="Roboto Light" w:cs="Roboto Light"/>
          <w:color w:val="404040" w:themeColor="text1" w:themeTint="BF"/>
          <w:sz w:val="20"/>
          <w:szCs w:val="20"/>
        </w:rPr>
        <w:t xml:space="preserve"> PowerBI, Tableau, Looker, QlikView, D3.js, Chart.js, Microsoft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Cloud Platforms:</w:t>
      </w:r>
      <w:r w:rsidRPr="00745DD3">
        <w:rPr>
          <w:rFonts w:ascii="Roboto Light" w:eastAsia="Roboto Light" w:hAnsi="Roboto Light" w:cs="Roboto Light"/>
          <w:color w:val="404040" w:themeColor="text1" w:themeTint="BF"/>
          <w:sz w:val="20"/>
          <w:szCs w:val="20"/>
        </w:rPr>
        <w:t xml:space="preserve"> BigQuery, AWS Redshift, Google Cloud Platform, Microsoft Azure, Snowflake, Azure Synapse, Apache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Transformation &amp; Modeling:</w:t>
      </w:r>
      <w:r w:rsidRPr="00745DD3">
        <w:rPr>
          <w:rFonts w:ascii="Roboto Light" w:eastAsia="Roboto Light" w:hAnsi="Roboto Light" w:cs="Roboto Light"/>
          <w:color w:val="404040" w:themeColor="text1" w:themeTint="BF"/>
          <w:sz w:val="20"/>
          <w:szCs w:val="20"/>
        </w:rPr>
        <w:t xml:space="preserve"> dbt, ETL, ELT, SQL, Python, R,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GitHub, Azure DevOps, GitLab, Bitbucket,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&amp; Project Management:</w:t>
      </w:r>
      <w:r w:rsidRPr="00745DD3">
        <w:rPr>
          <w:rFonts w:ascii="Roboto Light" w:eastAsia="Roboto Light" w:hAnsi="Roboto Light" w:cs="Roboto Light"/>
          <w:color w:val="404040" w:themeColor="text1" w:themeTint="BF"/>
          <w:sz w:val="20"/>
          <w:szCs w:val="20"/>
        </w:rPr>
        <w:t xml:space="preserve"> Jira, Trello, Asana, Confluence, Scrum, Kanban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 Integration:</w:t>
      </w:r>
      <w:r w:rsidRPr="00745DD3">
        <w:rPr>
          <w:rFonts w:ascii="Roboto Light" w:eastAsia="Roboto Light" w:hAnsi="Roboto Light" w:cs="Roboto Light"/>
          <w:color w:val="404040" w:themeColor="text1" w:themeTint="BF"/>
          <w:sz w:val="20"/>
          <w:szCs w:val="20"/>
        </w:rPr>
        <w:t xml:space="preserve"> TensorFlow, Keras, PyTorch, Scikit-learn, Natural Language Processing (NLP), Agentic 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 pipelines using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querying and processing of large-scale datasets, enhancing the overall data access and transactional capabilities for stakeholders within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Tabular Editor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semantic models, delivering rich, interactive visualizations to present data insights effectively tailored towards business problem-solving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agile workflows, maintaining transparent communication, prioritizing tasks, and ensuring timely delivery of data products that meet customer expectations with high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integrate </w:t>
      </w:r>
      <w:r w:rsidRPr="00745DD3">
        <w:rPr>
          <w:rFonts w:ascii="Roboto Light" w:eastAsia="Roboto Light" w:hAnsi="Roboto Light" w:cs="Roboto Light"/>
          <w:b/>
          <w:bCs/>
          <w:color w:val="404040" w:themeColor="text1" w:themeTint="BF"/>
          <w:sz w:val="20"/>
          <w:szCs w:val="20"/>
        </w:rPr>
        <w:t xml:space="preserve">AI-driven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core BI workflows, driving adoption of innovative tools and facilitating the exploration of autonomous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and code management practices through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codebase integrity and facilitating peer collaboration on analytical projects critical to advancing business intelligence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visually appealing dashboards ensuring an exceptional user experience within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best practices in aesthetics and usability, fostering a deeper understanding of critical business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improvement initiatives, proactively seeking opportunities to streamline data processes leveraging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transformation and enhancing overall data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brainstorming sessions to develop innovative BI solutions, leveraging collective expertise across teams and fostering a culture of collaborative problem-solving and mutual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deployment workflows, adhering to CI/CD best practices, ensuring efficient delivery of analytics components and systematic integration of updates to the data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best practices for data visualization and user experience, prioritizing both usability and aesthetic quality during dashboard development to support decision-making processes across various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on BI processes and tools employed, facilitating knowledge transfer among team members and promoting a culture of transparency and learning within the engineering division.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technology research to keep abreast of industry trends related to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into BI workflows, crafting proposals that leverage machine learning for enhanced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to empower business users to maximize the use of BI tools, ensuring adoption and optimal utilization of analytical resources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scheduling, to enhance the efficiency of data processing and reporting workflows, reducing manual overhead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performance metrics for BI solutions in production environments, leveraging insights for continuous optimization and enhancement of data interfaces and analytical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web applications while leveraging a range of modern technologies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overall experience on client-side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robust, secure, and scalable server-side applications to support various business functionalities and integrate with existing data services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implementing agile methodologies such as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collaboration and enhancing software delivery timelines while nurturing an atmosphere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database development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ensuring that large datasets are efficiently structured, accessible, and maintainable for various application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teams, leveraging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project requirements and streamline communication across engineering and business stakeholders, fostering better alignment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 project for integrating machine learning capabilities into existing web applications, enhancing predictive analytics features utilizing libraries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modeling.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with team members, promoting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adherence to architecture guidelines, and minimizing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creating RESTful APIs, establishing seamless integrations between front-end and back-end services, enhancing the overall performance and user experience of organizational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deployment, resulting in minimal downtime and ensuring that users can access the most up-to-date software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technical documentation for software projects, ensuring clarity in architectural decisions and code base for both current and future team members, enhancing knowledge sharing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organizational digital transformations by leveraging cloud technologies and promoting the shift towards </w:t>
      </w:r>
      <w:r w:rsidRPr="00745DD3">
        <w:rPr>
          <w:rFonts w:ascii="Roboto Light" w:eastAsia="Roboto Light" w:hAnsi="Roboto Light" w:cs="Roboto Light"/>
          <w:b/>
          <w:bCs/>
          <w:color w:val="404040" w:themeColor="text1" w:themeTint="BF"/>
          <w:sz w:val="20"/>
          <w:szCs w:val="20"/>
        </w:rPr>
        <w:t xml:space="preserve">serverless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scalability and maintenance overheads.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 designers and product managers to refine user interface features based on user feedback and analytics, aligning the product more closely with customer expectations and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