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9 years of experience in software development, specializing in web and mobile applications. Expertise in Python, data analysis, and multi-omics technologies, leveraging strong analytical and problem-solving abilities to drive innovative solutions in the biopharma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Scikit-learn,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Jupyter Notebook, Docker, Git, Apache Spark,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Tableau, Power BI,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&amp; Omics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Bioconductor, Genome Analytics, Proteomics, Structural Biology, Systems Biology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computational analyses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structural biology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proteomics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innovative methods to enhance therapeutic discovery in genetically defined diseases.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 for reproducible analyses, ensuring scalability and efficiency in processing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omics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various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derive biological insights from complex datasets, improving project outcomes and aligning with translational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identify analytical opportunities and prioritize project efforts, maximizing effectiveness through a cohesive approach to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findings through detailed reports and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engaging both technical and non-technical stakeholders in high-stakes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awareness of current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multi-omics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introducing methods that enhanced analytical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analyses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showcasing sound judgment on the appropriate application of these technologies in biological research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analytical goals independently, demonstrating self-motivation and the capacity to drive projects from concept to completion within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data analysis techniques and tool usage, fostering an environment of continuous learning and professional growth across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strategic planning sessions with leadership to align project objectives with company mission statements and enhance overall impact on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processing workflows, contributing significantly to the success of ongoing drug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peer-reviewed research and collaborated with academic institutions to integrate cutting-edge scientific findings into practical applications within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regular team meetings to share experiences, enhance team cohesion, and collectively troubleshoot challenges faced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 to ensure clarity and reproducibility within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projects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experiments in a fast-paced environment, showcasing adaptability and creativity in overcoming technical challenges during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and functionalities for large-scale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performance and superior user experience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define technical requirements and develop solutions that aligned closely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testing and debugging using industry-standard tools, ensuring high-quality deliverables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user stories into actionable technical tasks, successfully bridging the gap between user requirements and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scalability and performance, actively contributing to enhancements that resulted in a significantly improved application response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coding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efficient workflow and sustained code integrity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supporting a culture of technical excellence and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microservices, enhancing modularity and facilitating seamless integration of various system components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both technical processes and user-facing features, ensuring clarity for development teams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innovation by researching and integrating new technologies and frameworks, keeping the development process aligned with current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presentations on project progress, aligning technical achievements with strategic objectives and providing clear insights to stakeholders at all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improving release cycles and ensuring robust deployment processes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