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specializing in backend services, data engineering, and blockchain technologies. Adept at designing high-performance systems and optimizing user experiences across web and mobile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Solidity,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Flask, Hardhat, Truffle, web3.js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Cassandra, Redis,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 (GCP), AWS,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Spark, Airflow, Databricks,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Slack,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highly available backend systems that exhibit a high degree of correctness, efficiency, and anti-fragility, focusing on robust architecture that enhances user experience across diverse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indexing complex on-chain data, striving for ease of use and speedy access while ensuring gas-efficient protocols to maintain a snappy user experience for crypto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large-scale data pipelines using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our understanding of user behavior and protocol performance in real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backend services while actively participating in the collaborative review and mentorship of open-source code to maintain high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infrastructure to monitor smart contracts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Truffle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Hardhat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integrity and security of company and user funds through automated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code reviews and collaborative brainstorming sessions to prioritize clean code practices while implementing feedback loops that foster continuous improvement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development of new features aligned with the needs of diverse DAOs, ensuring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Across protocol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remained at the forefront of cross-chain interoperability and blockchain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in team processes, collaborating closely with cross-functional teams to iterate on product features in response to user feedback and evolving market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optimizing queries and ensuring efficient data retrieval to support dynamic user demands and transactional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sharing expertise in backend development and blockchain technology, thereby fostering a culture of learning and adaptability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industry workshops and hackathons, enhancing personal knowledge in blockchain technology and contributing creative solutions for decentralized finance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backend services, ensuring that both current and future team members have access to clear guidelines and best practices for system maintenance and upgrades.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and best practices in all stages of development, enhancing code quality and safeguarding against vulnerabilities that may compromise user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into industry trends, actively pursuing innovative solutions that could be leveraged to enhance the Across protocol's capabilities and optimize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team-wide discussions to ensure alignment on project goals and objectives, leveraging communication tools to bridge gaps across different time zones.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critical backend services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service reliability and performance while supporting dynamic, large-scale user interaction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systems extensively, reducing latency and enhancing throughput for transactions and API responses through effective database management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frontend and design teams to create seamless user experiences across platform interfaces, advocating for best practices in communication and project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associate developers by conducting code review sessions and promoting best practices in software engineering, which improved overall code quality and team performance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an efficient deployment process for updated software applications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distributed computing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data processing pipelines aimed at aggregating and analyzing user interaction data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architecture design of decentralized applications, applying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smart contract development and transaction monitoring within a blockchain context.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new features into existing applications by collaborating with stakeholders to understand requirements, enhancing product value and user satisfaction through Agile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audits and optimizations on server-side applications using profiling tools, significantly reducing resource use and improving application responsiveness during peak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tests, increasing code coverage and enhancing system reliability, contributing to the risk management protocols for application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community-driven projects to contribute to open-source tools and frameworks relevant to the blockchain ecosystem, fostering knowledge sharing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cross-team discussions to facilitate alignment between technology, data engineering, and product management, ensuring project milestones were met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