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backend development for web and mobile applications. Proven expertise in Java 17+, Spring Boot, and microservices architecture, focused on delivering scalable solutions. Strong leadership capabilities, mentoring junior engineers while fostering a collaborative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 17+, Python, JavaScript, C#, SQL, Go,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JPA (Hibernate), Microservices, React, Vue.js, Express.js,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DynamoDB, Redis,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ArgoCD, Datadog, Bugsnag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Maven, Gradle, IntelliJ, Visual Studio Code, TeamCity, Git, SVN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 17+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of cloud-based solutions while adhering to best practices in microservices architecture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effective technical solutions, ensuring successful feature rollouts aligned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code reviews, emphasizing the importance of clean code, refactoring, and testing, significantly enhancing team productivity and code quality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software development methodologies, from design to implementation, fostering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backend services, increasing code coverage and reliability, which reduced the number of critical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effectively, managing schema designs and optimizing query performance, which enhanced data retrieval times and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multiple deploys per day while significantly reducing downtime during releases, promoting a culture of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industry trends in cloud technologies and agile practices to improve team processes, empowering engineers to take ownership of their projects and enhance their skills through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welcoming and inclusive team atmosphere, encouraging openness in discussions and shared learning, boosting team morale and collaboration across various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 focusing on system scalability and performance, guiding the team in building robust, fault-tolerant systems that accommodate growth and high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flows and application architecture to propose improvements, leading to streamlined processes and enhanced overall system efficiency 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diligent documentation practices of APIs and system architecture, ensuring knowledge transfer and continuity for onboarding new team members or future enhancements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initiatives by forecasting technology trends and aligning technical capabilities with the company’s long-term vision, informing decisions on tool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and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routine tasks, improving overall workflow efficiency and reducing the time spent on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product and design teams, fostering creativity in solutioning to enhance user experience within the application.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building efficient user authentication and data processing features that met project specifications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scope and deliverables, emphasizing clarity and mutual understanding to ensure successful project outcomes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data handling and accuracy across multiple applications, enhancing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peer code reviews and technical discussions, which established best practices and strengthened team knowledge sharing within the software engineering community.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Converted legacy applications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significantly increasing system performance and maintainability, thus reducing technical debt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various third-party APIs, leveraging existing functionalities to enhance application features and streamline external data consumption for better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project retrospectives and feedback sessions, identifying lessons learned and opportunities for improvement, which informed future project planning and execution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changing project needs and priorities, demonstrating flexibility and a focus on delivering results amidst evolving requirements and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code changes, facilitating smoother collaboration and reducing conflicts in multi-developer environments, promoting effective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technical documentation and user guides, ensuring that both developers and end-users have the necessary resources for future application updates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foundational principles of software design and architecture through hands-on experience with various programming languages, consistently evolving my programming skill set and industry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knowledge transfer initiatives by delivering presentations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skills and fostering a culture of continuous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