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backend development, specializing in Java, Spring Boot, and microservices architecture. Proven track record in collaborating with cross-functional teams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17+, JavaScript, Python,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JPA,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IntelliJ, Kafka, Datadog,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TeamCity, Jenkins, Bugsnag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microservices architecture principles while ensuring high availability and performance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owners to gather requirements and translated them into technical features in backend applications, enhancing the overall user experience and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mentoring sessions for junior developers, promoting knowledge sharing and establishing rigorous coding standards and best practices amongst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strategies that boosted code coverage and improved system reliability, while ensuring adherence to Agile methodologies and continuous delivery practices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providing insights on database schema designs and their influence on performance to optimize data retrieval and storage processes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production issues, implementing effective solutions in collaboration with DevOps teams to ensure system redundancy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streamlining development, testing, and production environments to enhance continuous integration and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backend applications for improved scalability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handling and storage solutions in a serverless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activities, fostering a collaborative work environment, and maintaining a culture of feedback and iterative learning that led to the successful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during sprint planning and retrospectives, demonstrating adaptability in project management and enhancing team productivity through effective communication and coordination.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messaging, enabling responsive backend services that enhance system interoperability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logs management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Bugsnag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behavior in production environments and drive continuous improvement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security standards and data protection regulations by implementing best practices in software security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technologies, minimizing downtime and optimizing application performance while reducing technical debt through strategic refactoring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dependency management and build processes that support rapid and reliable deployment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to facilitate modular development and efficient resource management in a cloud-first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develop RESTful APIs, improving end-user interaction with applications and ensuring seamless integration between frontend and backend components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product reliability and embedding quality assurance checks into the deployment pipeline to reduce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coding standards, encouraging exploration of innovative techniques to foster a learning environment that cultivates talent and enhances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applications for efficient data storage, processing, and retrieval mechanisms, ensuring data integrity and optimal performance in operational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demonstrating agile values and principles that enhanced team collaboration and efficiency in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for consistent environment setups and faster release cycles by minimizing compatibility issues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mechanisms, enhancing data retrieval speeds and reducing load times for high-traffic applications while optimizing user experience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monolithic applications into microservices architecture, resulting in improved scalability and flexibility to adapt to increasing business requirements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 focused on reinforcing software design patterns and principles, enhancing system robustness and maintainability for evolving business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performance analyses and quick adjustments during deployment phases to uphold standards of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readability and maintainability by adhering to established style guides and best practices, advocating for clean and efficient code across all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