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QA engineering, covering both manual and automated testing practices to ensure product excellence. Passionate about delivering high-quality, user-centric software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PyTest, Selenium,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Confluence, GitLab, Twilio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Microsoft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Elasticsearch,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REST, GraphQL, Event-Driven Architecture,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manual testing of software deployments to identify bugs and usability issues, ensuring products met high-quality standards and functionality requirements through systematic methodologies and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converting manual runbooks into automated testing frameworks, thereby increasing testing efficiency and reliability through established best practices and innovative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clarify project requirements, ensuring comprehensive test coverage by defining clear testing criteria and enhancing interdepartmental communication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developed automated test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both unit and integration tests that play a crucial role in validating application functionalities and performance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identified issues and provided actionable solutions for test automation improvements, facilitating better quality assurance practices and software reliability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testing practices within the organization, providing guidance to teams on developing tests and refactoring code to simplify and enhance testing capabilities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for frontend applications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frontend teams to ensure new UI features are thoroughly tested during deployment cycles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tools that facilitate understanding of UI usage patterns, informing design decisions and development efforts to prioritize user-facing elements that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 with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for REST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to streamline testing processes and maintain accurate documentation to ensure ongoing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end-to-end health-check tests run via cron jobs to proactively monitor application performance and identify potential issues before they affect users or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automated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evaluations of product performance, leveraging </w:t>
      </w:r>
      <w:r w:rsidRPr="00745DD3">
        <w:rPr>
          <w:rFonts w:ascii="Roboto Light" w:eastAsia="Roboto Light" w:hAnsi="Roboto Light" w:cs="Roboto Light"/>
          <w:b/>
          <w:bCs/>
          <w:color w:val="404040" w:themeColor="text1" w:themeTint="BF"/>
          <w:sz w:val="20"/>
          <w:szCs w:val="20"/>
        </w:rPr>
        <w:t xml:space="preserve">LLM-based evaluation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improve application stability and user satisfaction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a proprietary </w:t>
      </w:r>
      <w:r w:rsidRPr="00745DD3">
        <w:rPr>
          <w:rFonts w:ascii="Roboto Light" w:eastAsia="Roboto Light" w:hAnsi="Roboto Light" w:cs="Roboto Light"/>
          <w:b/>
          <w:bCs/>
          <w:color w:val="404040" w:themeColor="text1" w:themeTint="BF"/>
          <w:sz w:val="20"/>
          <w:szCs w:val="20"/>
        </w:rPr>
        <w:t xml:space="preserve">RAG ingestion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search algorithm, enhancing the efficiency and efficacy of information retrieval systems crucial for NLP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scalable microservices that handle high throughput and low latency requirements, facilitating growth and technological advances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maintain uniform containerized environments that enhance the stability and scalability of software solutions, aligning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pace with technology advancements, attending workshops and training sessions focused on emerging tools and methodologies to enhance technical skill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full scale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collaborating with cross-functional teams to define and implement new features that align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test-driven development,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emphasized quality and efficiency in software delivery while reducing bugs and improving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ensuring applications provided a seamless user experience across all devices and screen sizes through adaptive feature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deployed applications through automated pipelines, improving deployment speed and reducing errors during software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during sprint cycles, contributing to planning, reviews, and retrospectives to enhance team performance and successfully meet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and enabling fast retrieval of data necessary for smooth application functionality aligned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service architectures through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reducing over-fetching and under-fetching issues commonly encountered in traditional REST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integration testing to validate the functionality of application components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consistent software quality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logging and monitoring solutions that utilized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providing insights into application performance and user behavior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scaling strategies for both frontend and backend components, ensuring the application maintained responsiveness under load and enhanced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that integrated quality checks through static code analysis and performance benchmarks, establishing a robust framework for continuing delivery and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encouraged knowledge sharing to foster a collaborative environment and enhance team capabilities in achieving software quality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