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designing and building scalable web and mobile applications. Expertise in microservices architecture, particularly with Kubernetes and cloud-native technologies, emphasizing performance optimization and troubleshooting. Proven ability to lead teams and deliver high-quality software through collaboration and technical mentoring.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C#, Python, Go, Kotlin, JavaScript, TypeScript,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React, Node.js, Angular, Django, Flask, Express, Hibernate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Docker, OpenShift, Helm, Istio, K8s Operators, Terraform, Pulumi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PostgreSQL, MySQL, MongoDB, Redis, Cassandra, DynamoDB,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REST, gRPC, OpenTelemetry, API Gateways, Serverless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rapid application deployment and maintaining service high availability through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auto-scaling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that ensure optimal performance across diverse workloads.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tools and libraries for faster feature development, driving significant improvements in the microservice architecture while reinforcing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management and optimization for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their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 orchestration while fostering a collaborative environment that promotes continuous learning and professional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to uphold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coding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practices, ensuring the integrity of deployed applications and the efficient functioning of distributed systems through systematic optimization and performance checks.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troubleshooting efforts for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issues, employing diagnostic tools to resolve performance bottlenecks, which significantly reduced downtime and improved application responsiveness for all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management and design teams to incorporate user feedback, enhancing application features that align with market needs and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inter-service communication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API-first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practices, ensuring seamless integration of new features while maintaining high standards for system scalability and security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architecture discussions, providing insights from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perspective that influenced strategic decisions for emerging technical challenges in distributed systems and cloud infrastructure usage.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refined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deployment workflows for increased reliability and faster release cycles aligned with industry standards for software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solutions and design patterns in a centralized knowledge base, facilitating shared understanding across teams and ensuring quick onboarding of new engineers into ongoing projects and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performance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metrics and visualize system health, leading to proactive identification and resolution of potential issues before impacting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caching mechanisms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response time for frequently accessed data, achieving significant performance improvements that elevated the overall user experience across the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 models for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optimizing data structures to support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scalable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efficient querying operations critical for high-volume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best practices in security and performance optimizations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ensuring that cluster configurations met organizational standards and complied with established protocols for data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technical community through internal workshops and knowledge-sharing sessions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fostering a culture of innovation and shared expertise across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critical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 microservices architecture, enhancing organizational capabilities in cloud service deployment while ensuring high availability and seamless scalability in customer-facing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focusing on system design, testing, and deployment processes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Agile methodologies to promote efficiency and responsiveness to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refined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integration capabilities with both internal and third-party systems and ensuring adherence to best practices in security and data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front-end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user interfaces, emphasizing usability and performance optimizations that enhance customer engagement and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robust data solutions, ensuring data integrity and optimizing query performance within back-end services for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development by providing technical mentorship and support, strengthening team dynamics through knowledge sharing and fostering a culture of continuous improvement in software engineering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of distributed cloud applications, identifying key bottlenecks, and implementing scalable solutions that reduced latency and improved overall system throughput for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software design and architecture in compliance with corporate guidelines, ensuring that project documentation remained current and accessible to enhance team collaboration and project transparency.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troubleshooting sessions for production incidents, diagnosing issues in real time, coordinating with cross-functional teams, and providing solutions that minimized downtime and user impact during critical incidents.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on-call rotations, ensuring prompt responses to technical incidents, enhancing operational support for cloud services to maintain optimal functioning of business-critical applications, and ensuring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thorough unit tests and integration tests, embracing test-driven development methodologies that reinforced adherence to quality standards across all aspects of software development and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stakeholders to prioritize development initiatives, translating product requirements into actionable engineering tasks that align with business objectives and improve customer-centric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